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74EAF" w14:textId="548FC403" w:rsidR="00E07485" w:rsidRPr="00E2017F" w:rsidRDefault="00B33D96" w:rsidP="00EA7842">
      <w:pPr>
        <w:pStyle w:val="Heading1"/>
        <w:rPr>
          <w:sz w:val="22"/>
          <w:szCs w:val="22"/>
        </w:rPr>
      </w:pPr>
      <w:r w:rsidRPr="00AA300B">
        <w:t xml:space="preserve"> </w:t>
      </w:r>
    </w:p>
    <w:p w14:paraId="471E6C30" w14:textId="1952EED4" w:rsidR="00280705" w:rsidRDefault="00280705" w:rsidP="00CE1FEE">
      <w:pPr>
        <w:pStyle w:val="EVSStyle"/>
      </w:pPr>
      <w:r>
        <w:rPr>
          <w:noProof/>
        </w:rPr>
        <w:drawing>
          <wp:anchor distT="0" distB="0" distL="114300" distR="114300" simplePos="0" relativeHeight="251669504" behindDoc="0" locked="0" layoutInCell="1" allowOverlap="1" wp14:anchorId="4525DA09" wp14:editId="4DE80065">
            <wp:simplePos x="0" y="0"/>
            <wp:positionH relativeFrom="column">
              <wp:posOffset>-942975</wp:posOffset>
            </wp:positionH>
            <wp:positionV relativeFrom="paragraph">
              <wp:posOffset>-762000</wp:posOffset>
            </wp:positionV>
            <wp:extent cx="3212870" cy="1146147"/>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VS Needs Assessment.png"/>
                    <pic:cNvPicPr/>
                  </pic:nvPicPr>
                  <pic:blipFill>
                    <a:blip r:embed="rId8">
                      <a:extLst>
                        <a:ext uri="{28A0092B-C50C-407E-A947-70E740481C1C}">
                          <a14:useLocalDpi xmlns:a14="http://schemas.microsoft.com/office/drawing/2010/main" val="0"/>
                        </a:ext>
                      </a:extLst>
                    </a:blip>
                    <a:stretch>
                      <a:fillRect/>
                    </a:stretch>
                  </pic:blipFill>
                  <pic:spPr>
                    <a:xfrm>
                      <a:off x="0" y="0"/>
                      <a:ext cx="3212870" cy="1146147"/>
                    </a:xfrm>
                    <a:prstGeom prst="rect">
                      <a:avLst/>
                    </a:prstGeom>
                  </pic:spPr>
                </pic:pic>
              </a:graphicData>
            </a:graphic>
          </wp:anchor>
        </w:drawing>
      </w:r>
    </w:p>
    <w:p w14:paraId="4D37AC95" w14:textId="710B4031" w:rsidR="00280705" w:rsidRDefault="00954AF4" w:rsidP="00CE1FEE">
      <w:pPr>
        <w:pStyle w:val="EVSStyle"/>
      </w:pPr>
      <w:r>
        <w:rPr>
          <w:b/>
          <w:noProof/>
        </w:rPr>
        <mc:AlternateContent>
          <mc:Choice Requires="wps">
            <w:drawing>
              <wp:anchor distT="0" distB="0" distL="114300" distR="114300" simplePos="0" relativeHeight="251697152" behindDoc="0" locked="0" layoutInCell="1" allowOverlap="1" wp14:anchorId="5E916FBE" wp14:editId="23A5A6C4">
                <wp:simplePos x="0" y="0"/>
                <wp:positionH relativeFrom="column">
                  <wp:posOffset>-427383</wp:posOffset>
                </wp:positionH>
                <wp:positionV relativeFrom="paragraph">
                  <wp:posOffset>275784</wp:posOffset>
                </wp:positionV>
                <wp:extent cx="45351" cy="7573618"/>
                <wp:effectExtent l="57150" t="19050" r="69215" b="85090"/>
                <wp:wrapNone/>
                <wp:docPr id="41" name="Straight Connector 41"/>
                <wp:cNvGraphicFramePr/>
                <a:graphic xmlns:a="http://schemas.openxmlformats.org/drawingml/2006/main">
                  <a:graphicData uri="http://schemas.microsoft.com/office/word/2010/wordprocessingShape">
                    <wps:wsp>
                      <wps:cNvCnPr/>
                      <wps:spPr>
                        <a:xfrm>
                          <a:off x="0" y="0"/>
                          <a:ext cx="45351" cy="7573618"/>
                        </a:xfrm>
                        <a:prstGeom prst="line">
                          <a:avLst/>
                        </a:prstGeom>
                        <a:noFill/>
                        <a:ln w="25400" cap="flat" cmpd="sng" algn="ctr">
                          <a:solidFill>
                            <a:sysClr val="window" lastClr="FFFFFF">
                              <a:lumMod val="75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3B61FC5C" id="Straight Connector 4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5pt,21.7pt" to="-30.1pt,6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" strokecolor="#bfbfbf" strokeweight="2pt">
                <v:shadow on="t" color="black" opacity="24903f" origin=",.5" offset="0,.55556mm"/>
              </v:line>
            </w:pict>
          </mc:Fallback>
        </mc:AlternateContent>
      </w:r>
    </w:p>
    <w:p w14:paraId="66F26A29" w14:textId="49F25748" w:rsidR="00700511" w:rsidRPr="00E2017F" w:rsidRDefault="00700511" w:rsidP="00CE1FEE">
      <w:pPr>
        <w:pStyle w:val="EVSStyle"/>
        <w:rPr>
          <w:b/>
        </w:rPr>
      </w:pPr>
      <w:r w:rsidRPr="00E2017F">
        <w:rPr>
          <w:b/>
        </w:rPr>
        <w:t>Understanding and Responding to Survey Data</w:t>
      </w:r>
      <w:r w:rsidR="00887A5E" w:rsidRPr="00E2017F">
        <w:rPr>
          <w:b/>
        </w:rPr>
        <w:t xml:space="preserve"> </w:t>
      </w:r>
    </w:p>
    <w:p w14:paraId="1D7A0629" w14:textId="77777777" w:rsidR="00CE1FEE" w:rsidRPr="00B22EA7" w:rsidRDefault="00CE1FEE" w:rsidP="00CE1FEE">
      <w:pPr>
        <w:pStyle w:val="EVSStyle"/>
      </w:pPr>
    </w:p>
    <w:tbl>
      <w:tblPr>
        <w:tblStyle w:val="TableGrid"/>
        <w:tblW w:w="9360" w:type="dxa"/>
        <w:tblInd w:w="-5" w:type="dxa"/>
        <w:tblLayout w:type="fixed"/>
        <w:tblLook w:val="04A0" w:firstRow="1" w:lastRow="0" w:firstColumn="1" w:lastColumn="0" w:noHBand="0" w:noVBand="1"/>
      </w:tblPr>
      <w:tblGrid>
        <w:gridCol w:w="535"/>
        <w:gridCol w:w="4865"/>
        <w:gridCol w:w="720"/>
        <w:gridCol w:w="810"/>
        <w:gridCol w:w="900"/>
        <w:gridCol w:w="810"/>
        <w:gridCol w:w="720"/>
      </w:tblGrid>
      <w:tr w:rsidR="00B91A6F" w:rsidRPr="00B22EA7" w14:paraId="3E9821B4" w14:textId="77777777" w:rsidTr="00EA7842">
        <w:tc>
          <w:tcPr>
            <w:tcW w:w="535" w:type="dxa"/>
          </w:tcPr>
          <w:p w14:paraId="28799B26" w14:textId="77777777" w:rsidR="00B91A6F" w:rsidRPr="00B22EA7" w:rsidRDefault="00B91A6F" w:rsidP="00B91A6F">
            <w:pPr>
              <w:rPr>
                <w:rFonts w:ascii="Calibri Light" w:hAnsi="Calibri Light"/>
              </w:rPr>
            </w:pPr>
          </w:p>
        </w:tc>
        <w:tc>
          <w:tcPr>
            <w:tcW w:w="4865" w:type="dxa"/>
          </w:tcPr>
          <w:p w14:paraId="7CDF97E2" w14:textId="7A04E2B1" w:rsidR="00B91A6F" w:rsidRPr="00B22EA7" w:rsidRDefault="00B91A6F" w:rsidP="00B91A6F">
            <w:pPr>
              <w:rPr>
                <w:rFonts w:ascii="Calibri Light" w:hAnsi="Calibri Light"/>
              </w:rPr>
            </w:pPr>
          </w:p>
        </w:tc>
        <w:tc>
          <w:tcPr>
            <w:tcW w:w="720" w:type="dxa"/>
            <w:vAlign w:val="center"/>
          </w:tcPr>
          <w:p w14:paraId="3341C37A" w14:textId="77777777" w:rsidR="00B91A6F" w:rsidRPr="00EB766D" w:rsidRDefault="00B91A6F" w:rsidP="00B91A6F">
            <w:pPr>
              <w:jc w:val="center"/>
              <w:rPr>
                <w:rFonts w:ascii="Calibri Light" w:hAnsi="Calibri Light"/>
                <w:sz w:val="14"/>
              </w:rPr>
            </w:pPr>
            <w:r w:rsidRPr="00EB766D">
              <w:rPr>
                <w:rFonts w:ascii="Calibri Light" w:hAnsi="Calibri Light"/>
                <w:sz w:val="14"/>
              </w:rPr>
              <w:t>Novice</w:t>
            </w:r>
          </w:p>
          <w:p w14:paraId="28D2B602" w14:textId="7CF4E899" w:rsidR="00B91A6F" w:rsidRPr="00B22EA7" w:rsidRDefault="00B91A6F" w:rsidP="00B91A6F">
            <w:pPr>
              <w:jc w:val="center"/>
              <w:rPr>
                <w:rFonts w:ascii="Calibri Light" w:hAnsi="Calibri Light"/>
                <w:sz w:val="20"/>
              </w:rPr>
            </w:pPr>
            <w:r w:rsidRPr="00EB766D">
              <w:rPr>
                <w:rFonts w:ascii="Calibri Light" w:hAnsi="Calibri Light"/>
                <w:sz w:val="14"/>
              </w:rPr>
              <w:t>1</w:t>
            </w:r>
          </w:p>
        </w:tc>
        <w:tc>
          <w:tcPr>
            <w:tcW w:w="810" w:type="dxa"/>
            <w:vAlign w:val="center"/>
          </w:tcPr>
          <w:p w14:paraId="4DED094E" w14:textId="77777777" w:rsidR="00B91A6F" w:rsidRPr="00EB766D" w:rsidRDefault="00B91A6F" w:rsidP="00B91A6F">
            <w:pPr>
              <w:jc w:val="center"/>
              <w:rPr>
                <w:rFonts w:ascii="Calibri Light" w:hAnsi="Calibri Light"/>
                <w:sz w:val="14"/>
              </w:rPr>
            </w:pPr>
            <w:r w:rsidRPr="00EB766D">
              <w:rPr>
                <w:rFonts w:ascii="Calibri Light" w:hAnsi="Calibri Light"/>
                <w:sz w:val="14"/>
              </w:rPr>
              <w:t>Advanced Beginner</w:t>
            </w:r>
          </w:p>
          <w:p w14:paraId="369D3CC6" w14:textId="198AC476" w:rsidR="00B91A6F" w:rsidRPr="00B22EA7" w:rsidRDefault="00B91A6F" w:rsidP="00B91A6F">
            <w:pPr>
              <w:jc w:val="center"/>
              <w:rPr>
                <w:rFonts w:ascii="Calibri Light" w:hAnsi="Calibri Light"/>
                <w:sz w:val="20"/>
              </w:rPr>
            </w:pPr>
            <w:r w:rsidRPr="00EB766D">
              <w:rPr>
                <w:rFonts w:ascii="Calibri Light" w:hAnsi="Calibri Light"/>
                <w:sz w:val="14"/>
              </w:rPr>
              <w:t>2</w:t>
            </w:r>
          </w:p>
        </w:tc>
        <w:tc>
          <w:tcPr>
            <w:tcW w:w="900" w:type="dxa"/>
            <w:vAlign w:val="center"/>
          </w:tcPr>
          <w:p w14:paraId="390349D7" w14:textId="77777777" w:rsidR="00B91A6F" w:rsidRPr="00EB766D" w:rsidRDefault="00B91A6F" w:rsidP="00B91A6F">
            <w:pPr>
              <w:jc w:val="center"/>
              <w:rPr>
                <w:rFonts w:ascii="Calibri Light" w:hAnsi="Calibri Light"/>
                <w:sz w:val="14"/>
              </w:rPr>
            </w:pPr>
            <w:r w:rsidRPr="00EB766D">
              <w:rPr>
                <w:rFonts w:ascii="Calibri Light" w:hAnsi="Calibri Light"/>
                <w:sz w:val="14"/>
              </w:rPr>
              <w:t>Competent</w:t>
            </w:r>
          </w:p>
          <w:p w14:paraId="49314DCC" w14:textId="4E34A2A2" w:rsidR="00B91A6F" w:rsidRPr="00B22EA7" w:rsidRDefault="00B91A6F" w:rsidP="00B91A6F">
            <w:pPr>
              <w:jc w:val="center"/>
              <w:rPr>
                <w:rFonts w:ascii="Calibri Light" w:hAnsi="Calibri Light"/>
                <w:sz w:val="20"/>
              </w:rPr>
            </w:pPr>
            <w:r w:rsidRPr="00EB766D">
              <w:rPr>
                <w:rFonts w:ascii="Calibri Light" w:hAnsi="Calibri Light"/>
                <w:sz w:val="14"/>
              </w:rPr>
              <w:t>3</w:t>
            </w:r>
          </w:p>
        </w:tc>
        <w:tc>
          <w:tcPr>
            <w:tcW w:w="810" w:type="dxa"/>
            <w:vAlign w:val="center"/>
          </w:tcPr>
          <w:p w14:paraId="1C0641D4" w14:textId="77777777" w:rsidR="00B91A6F" w:rsidRPr="00EB766D" w:rsidRDefault="00B91A6F" w:rsidP="00B91A6F">
            <w:pPr>
              <w:jc w:val="center"/>
              <w:rPr>
                <w:rFonts w:ascii="Calibri Light" w:hAnsi="Calibri Light"/>
                <w:sz w:val="14"/>
              </w:rPr>
            </w:pPr>
            <w:r w:rsidRPr="00EB766D">
              <w:rPr>
                <w:rFonts w:ascii="Calibri Light" w:hAnsi="Calibri Light"/>
                <w:sz w:val="14"/>
              </w:rPr>
              <w:t>Proficient</w:t>
            </w:r>
          </w:p>
          <w:p w14:paraId="03826B19" w14:textId="37181DF6" w:rsidR="00B91A6F" w:rsidRPr="00B22EA7" w:rsidRDefault="00B91A6F" w:rsidP="00B91A6F">
            <w:pPr>
              <w:jc w:val="center"/>
              <w:rPr>
                <w:rFonts w:ascii="Calibri Light" w:hAnsi="Calibri Light"/>
                <w:sz w:val="20"/>
              </w:rPr>
            </w:pPr>
            <w:r w:rsidRPr="00EB766D">
              <w:rPr>
                <w:rFonts w:ascii="Calibri Light" w:hAnsi="Calibri Light"/>
                <w:sz w:val="14"/>
              </w:rPr>
              <w:t>4</w:t>
            </w:r>
          </w:p>
        </w:tc>
        <w:tc>
          <w:tcPr>
            <w:tcW w:w="720" w:type="dxa"/>
            <w:vAlign w:val="center"/>
          </w:tcPr>
          <w:p w14:paraId="0BB23074" w14:textId="77777777" w:rsidR="00B91A6F" w:rsidRPr="00EB766D" w:rsidRDefault="00B91A6F" w:rsidP="00B91A6F">
            <w:pPr>
              <w:jc w:val="center"/>
              <w:rPr>
                <w:rFonts w:ascii="Calibri Light" w:hAnsi="Calibri Light"/>
                <w:sz w:val="14"/>
              </w:rPr>
            </w:pPr>
            <w:r w:rsidRPr="00EB766D">
              <w:rPr>
                <w:rFonts w:ascii="Calibri Light" w:hAnsi="Calibri Light"/>
                <w:sz w:val="14"/>
              </w:rPr>
              <w:t>Expert</w:t>
            </w:r>
          </w:p>
          <w:p w14:paraId="3D534558" w14:textId="4DF97DF9" w:rsidR="00B91A6F" w:rsidRPr="00B22EA7" w:rsidRDefault="00B91A6F" w:rsidP="00B91A6F">
            <w:pPr>
              <w:jc w:val="center"/>
              <w:rPr>
                <w:rFonts w:ascii="Calibri Light" w:hAnsi="Calibri Light"/>
                <w:sz w:val="20"/>
              </w:rPr>
            </w:pPr>
            <w:r w:rsidRPr="00EB766D">
              <w:rPr>
                <w:rFonts w:ascii="Calibri Light" w:hAnsi="Calibri Light"/>
                <w:sz w:val="14"/>
              </w:rPr>
              <w:t>5</w:t>
            </w:r>
          </w:p>
        </w:tc>
      </w:tr>
      <w:tr w:rsidR="00B91A6F" w:rsidRPr="00B22EA7" w14:paraId="7EBF8DE1" w14:textId="77777777" w:rsidTr="00EA7842">
        <w:tc>
          <w:tcPr>
            <w:tcW w:w="535" w:type="dxa"/>
          </w:tcPr>
          <w:p w14:paraId="6168ABE9" w14:textId="1AEADE0F" w:rsidR="00B91A6F" w:rsidRPr="00B22EA7" w:rsidRDefault="00B91A6F" w:rsidP="00B91A6F">
            <w:pPr>
              <w:tabs>
                <w:tab w:val="left" w:pos="5536"/>
              </w:tabs>
              <w:rPr>
                <w:rFonts w:ascii="Calibri Light" w:hAnsi="Calibri Light"/>
              </w:rPr>
            </w:pPr>
            <w:r>
              <w:rPr>
                <w:rFonts w:ascii="Calibri Light" w:hAnsi="Calibri Light"/>
              </w:rPr>
              <w:t>1</w:t>
            </w:r>
          </w:p>
        </w:tc>
        <w:tc>
          <w:tcPr>
            <w:tcW w:w="4865" w:type="dxa"/>
          </w:tcPr>
          <w:p w14:paraId="6D51BCF8" w14:textId="5C41BFD1" w:rsidR="00B91A6F" w:rsidRPr="00B22EA7" w:rsidRDefault="00B91A6F" w:rsidP="00B91A6F">
            <w:pPr>
              <w:tabs>
                <w:tab w:val="left" w:pos="5536"/>
              </w:tabs>
              <w:rPr>
                <w:rFonts w:ascii="Calibri Light" w:hAnsi="Calibri Light"/>
              </w:rPr>
            </w:pPr>
            <w:r w:rsidRPr="00B22EA7">
              <w:rPr>
                <w:rFonts w:ascii="Calibri Light" w:hAnsi="Calibri Light"/>
              </w:rPr>
              <w:t>Interpreting quantitative data results</w:t>
            </w:r>
          </w:p>
        </w:tc>
        <w:tc>
          <w:tcPr>
            <w:tcW w:w="720" w:type="dxa"/>
            <w:vAlign w:val="center"/>
          </w:tcPr>
          <w:p w14:paraId="73CB7A57" w14:textId="77777777" w:rsidR="00B91A6F" w:rsidRPr="00B22EA7" w:rsidRDefault="00B91A6F" w:rsidP="00B91A6F">
            <w:pPr>
              <w:tabs>
                <w:tab w:val="left" w:pos="5536"/>
              </w:tabs>
              <w:rPr>
                <w:rFonts w:ascii="Calibri Light" w:hAnsi="Calibri Light"/>
              </w:rPr>
            </w:pPr>
          </w:p>
        </w:tc>
        <w:tc>
          <w:tcPr>
            <w:tcW w:w="810" w:type="dxa"/>
            <w:vAlign w:val="center"/>
          </w:tcPr>
          <w:p w14:paraId="60214C5F" w14:textId="77777777" w:rsidR="00B91A6F" w:rsidRPr="00B22EA7" w:rsidRDefault="00B91A6F" w:rsidP="00B91A6F">
            <w:pPr>
              <w:tabs>
                <w:tab w:val="left" w:pos="5536"/>
              </w:tabs>
              <w:rPr>
                <w:rFonts w:ascii="Calibri Light" w:hAnsi="Calibri Light"/>
              </w:rPr>
            </w:pPr>
          </w:p>
        </w:tc>
        <w:tc>
          <w:tcPr>
            <w:tcW w:w="900" w:type="dxa"/>
            <w:vAlign w:val="center"/>
          </w:tcPr>
          <w:p w14:paraId="787BC096" w14:textId="77777777" w:rsidR="00B91A6F" w:rsidRPr="00B22EA7" w:rsidRDefault="00B91A6F" w:rsidP="00B91A6F">
            <w:pPr>
              <w:tabs>
                <w:tab w:val="left" w:pos="5536"/>
              </w:tabs>
              <w:rPr>
                <w:rFonts w:ascii="Calibri Light" w:hAnsi="Calibri Light"/>
              </w:rPr>
            </w:pPr>
          </w:p>
        </w:tc>
        <w:tc>
          <w:tcPr>
            <w:tcW w:w="810" w:type="dxa"/>
            <w:vAlign w:val="center"/>
          </w:tcPr>
          <w:p w14:paraId="3E981FCC" w14:textId="77777777" w:rsidR="00B91A6F" w:rsidRPr="00B22EA7" w:rsidRDefault="00B91A6F" w:rsidP="00B91A6F">
            <w:pPr>
              <w:tabs>
                <w:tab w:val="left" w:pos="5536"/>
              </w:tabs>
              <w:rPr>
                <w:rFonts w:ascii="Calibri Light" w:hAnsi="Calibri Light"/>
              </w:rPr>
            </w:pPr>
          </w:p>
        </w:tc>
        <w:tc>
          <w:tcPr>
            <w:tcW w:w="720" w:type="dxa"/>
            <w:vAlign w:val="center"/>
          </w:tcPr>
          <w:p w14:paraId="6D089EC3" w14:textId="77777777" w:rsidR="00B91A6F" w:rsidRPr="00B22EA7" w:rsidRDefault="00B91A6F" w:rsidP="00B91A6F">
            <w:pPr>
              <w:tabs>
                <w:tab w:val="left" w:pos="5536"/>
              </w:tabs>
              <w:rPr>
                <w:rFonts w:ascii="Calibri Light" w:hAnsi="Calibri Light"/>
              </w:rPr>
            </w:pPr>
          </w:p>
        </w:tc>
      </w:tr>
      <w:tr w:rsidR="00B91A6F" w:rsidRPr="00B22EA7" w14:paraId="43C6B222" w14:textId="77777777" w:rsidTr="00EA7842">
        <w:tc>
          <w:tcPr>
            <w:tcW w:w="535" w:type="dxa"/>
          </w:tcPr>
          <w:p w14:paraId="6B8E403B" w14:textId="3F5592C8" w:rsidR="00B91A6F" w:rsidRPr="00B22EA7" w:rsidRDefault="00B91A6F" w:rsidP="00B91A6F">
            <w:pPr>
              <w:tabs>
                <w:tab w:val="left" w:pos="5536"/>
              </w:tabs>
              <w:rPr>
                <w:rFonts w:ascii="Calibri Light" w:hAnsi="Calibri Light"/>
              </w:rPr>
            </w:pPr>
            <w:r>
              <w:rPr>
                <w:rFonts w:ascii="Calibri Light" w:hAnsi="Calibri Light"/>
              </w:rPr>
              <w:t>2</w:t>
            </w:r>
          </w:p>
        </w:tc>
        <w:tc>
          <w:tcPr>
            <w:tcW w:w="4865" w:type="dxa"/>
          </w:tcPr>
          <w:p w14:paraId="15B2F870" w14:textId="0797F492" w:rsidR="00B91A6F" w:rsidRPr="00B22EA7" w:rsidRDefault="00B91A6F" w:rsidP="00B91A6F">
            <w:pPr>
              <w:tabs>
                <w:tab w:val="left" w:pos="5536"/>
              </w:tabs>
              <w:rPr>
                <w:rFonts w:ascii="Calibri Light" w:hAnsi="Calibri Light"/>
              </w:rPr>
            </w:pPr>
            <w:r w:rsidRPr="00B22EA7">
              <w:rPr>
                <w:rFonts w:ascii="Calibri Light" w:hAnsi="Calibri Light"/>
              </w:rPr>
              <w:t>Determining statistical significance</w:t>
            </w:r>
          </w:p>
        </w:tc>
        <w:tc>
          <w:tcPr>
            <w:tcW w:w="720" w:type="dxa"/>
            <w:vAlign w:val="center"/>
          </w:tcPr>
          <w:p w14:paraId="0DF1925E" w14:textId="77777777" w:rsidR="00B91A6F" w:rsidRPr="00B22EA7" w:rsidRDefault="00B91A6F" w:rsidP="00B91A6F">
            <w:pPr>
              <w:tabs>
                <w:tab w:val="left" w:pos="5536"/>
              </w:tabs>
              <w:rPr>
                <w:rFonts w:ascii="Calibri Light" w:hAnsi="Calibri Light"/>
              </w:rPr>
            </w:pPr>
          </w:p>
        </w:tc>
        <w:tc>
          <w:tcPr>
            <w:tcW w:w="810" w:type="dxa"/>
            <w:vAlign w:val="center"/>
          </w:tcPr>
          <w:p w14:paraId="0788E40A" w14:textId="77777777" w:rsidR="00B91A6F" w:rsidRPr="00B22EA7" w:rsidRDefault="00B91A6F" w:rsidP="00B91A6F">
            <w:pPr>
              <w:tabs>
                <w:tab w:val="left" w:pos="5536"/>
              </w:tabs>
              <w:rPr>
                <w:rFonts w:ascii="Calibri Light" w:hAnsi="Calibri Light"/>
              </w:rPr>
            </w:pPr>
          </w:p>
        </w:tc>
        <w:tc>
          <w:tcPr>
            <w:tcW w:w="900" w:type="dxa"/>
            <w:vAlign w:val="center"/>
          </w:tcPr>
          <w:p w14:paraId="29A0F67A" w14:textId="77777777" w:rsidR="00B91A6F" w:rsidRPr="00B22EA7" w:rsidRDefault="00B91A6F" w:rsidP="00B91A6F">
            <w:pPr>
              <w:tabs>
                <w:tab w:val="left" w:pos="5536"/>
              </w:tabs>
              <w:rPr>
                <w:rFonts w:ascii="Calibri Light" w:hAnsi="Calibri Light"/>
              </w:rPr>
            </w:pPr>
          </w:p>
        </w:tc>
        <w:tc>
          <w:tcPr>
            <w:tcW w:w="810" w:type="dxa"/>
            <w:vAlign w:val="center"/>
          </w:tcPr>
          <w:p w14:paraId="1F1C6B8E" w14:textId="77777777" w:rsidR="00B91A6F" w:rsidRPr="00B22EA7" w:rsidRDefault="00B91A6F" w:rsidP="00B91A6F">
            <w:pPr>
              <w:tabs>
                <w:tab w:val="left" w:pos="5536"/>
              </w:tabs>
              <w:rPr>
                <w:rFonts w:ascii="Calibri Light" w:hAnsi="Calibri Light"/>
              </w:rPr>
            </w:pPr>
          </w:p>
        </w:tc>
        <w:tc>
          <w:tcPr>
            <w:tcW w:w="720" w:type="dxa"/>
            <w:vAlign w:val="center"/>
          </w:tcPr>
          <w:p w14:paraId="2056FA22" w14:textId="77777777" w:rsidR="00B91A6F" w:rsidRPr="00B22EA7" w:rsidRDefault="00B91A6F" w:rsidP="00B91A6F">
            <w:pPr>
              <w:tabs>
                <w:tab w:val="left" w:pos="5536"/>
              </w:tabs>
              <w:rPr>
                <w:rFonts w:ascii="Calibri Light" w:hAnsi="Calibri Light"/>
              </w:rPr>
            </w:pPr>
          </w:p>
        </w:tc>
      </w:tr>
      <w:tr w:rsidR="00B91A6F" w:rsidRPr="00B22EA7" w14:paraId="078799F6" w14:textId="77777777" w:rsidTr="00EA7842">
        <w:tc>
          <w:tcPr>
            <w:tcW w:w="535" w:type="dxa"/>
          </w:tcPr>
          <w:p w14:paraId="6508FB53" w14:textId="50ECD860" w:rsidR="00B91A6F" w:rsidRPr="00B22EA7" w:rsidRDefault="00B91A6F" w:rsidP="00B91A6F">
            <w:pPr>
              <w:tabs>
                <w:tab w:val="left" w:pos="5536"/>
              </w:tabs>
              <w:rPr>
                <w:rFonts w:ascii="Calibri Light" w:hAnsi="Calibri Light"/>
              </w:rPr>
            </w:pPr>
            <w:r>
              <w:rPr>
                <w:rFonts w:ascii="Calibri Light" w:hAnsi="Calibri Light"/>
              </w:rPr>
              <w:t>3</w:t>
            </w:r>
          </w:p>
        </w:tc>
        <w:tc>
          <w:tcPr>
            <w:tcW w:w="4865" w:type="dxa"/>
          </w:tcPr>
          <w:p w14:paraId="38AC9CA4" w14:textId="4B43044E" w:rsidR="00B91A6F" w:rsidRPr="00B22EA7" w:rsidRDefault="00B91A6F" w:rsidP="00B91A6F">
            <w:pPr>
              <w:tabs>
                <w:tab w:val="left" w:pos="5536"/>
              </w:tabs>
              <w:rPr>
                <w:rFonts w:ascii="Calibri Light" w:hAnsi="Calibri Light"/>
              </w:rPr>
            </w:pPr>
            <w:r w:rsidRPr="00B22EA7">
              <w:rPr>
                <w:rFonts w:ascii="Calibri Light" w:hAnsi="Calibri Light"/>
              </w:rPr>
              <w:t>Using benchmarks to guide goal selection</w:t>
            </w:r>
          </w:p>
        </w:tc>
        <w:tc>
          <w:tcPr>
            <w:tcW w:w="720" w:type="dxa"/>
            <w:vAlign w:val="center"/>
          </w:tcPr>
          <w:p w14:paraId="510214B2" w14:textId="77777777" w:rsidR="00B91A6F" w:rsidRPr="00B22EA7" w:rsidRDefault="00B91A6F" w:rsidP="00B91A6F">
            <w:pPr>
              <w:tabs>
                <w:tab w:val="left" w:pos="5536"/>
              </w:tabs>
              <w:rPr>
                <w:rFonts w:ascii="Calibri Light" w:hAnsi="Calibri Light"/>
              </w:rPr>
            </w:pPr>
          </w:p>
        </w:tc>
        <w:tc>
          <w:tcPr>
            <w:tcW w:w="810" w:type="dxa"/>
            <w:vAlign w:val="center"/>
          </w:tcPr>
          <w:p w14:paraId="57E0D7B0" w14:textId="77777777" w:rsidR="00B91A6F" w:rsidRPr="00B22EA7" w:rsidRDefault="00B91A6F" w:rsidP="00B91A6F">
            <w:pPr>
              <w:tabs>
                <w:tab w:val="left" w:pos="5536"/>
              </w:tabs>
              <w:rPr>
                <w:rFonts w:ascii="Calibri Light" w:hAnsi="Calibri Light"/>
              </w:rPr>
            </w:pPr>
          </w:p>
        </w:tc>
        <w:tc>
          <w:tcPr>
            <w:tcW w:w="900" w:type="dxa"/>
            <w:vAlign w:val="center"/>
          </w:tcPr>
          <w:p w14:paraId="67BF71C6" w14:textId="77777777" w:rsidR="00B91A6F" w:rsidRPr="00B22EA7" w:rsidRDefault="00B91A6F" w:rsidP="00B91A6F">
            <w:pPr>
              <w:tabs>
                <w:tab w:val="left" w:pos="5536"/>
              </w:tabs>
              <w:rPr>
                <w:rFonts w:ascii="Calibri Light" w:hAnsi="Calibri Light"/>
              </w:rPr>
            </w:pPr>
          </w:p>
        </w:tc>
        <w:tc>
          <w:tcPr>
            <w:tcW w:w="810" w:type="dxa"/>
            <w:vAlign w:val="center"/>
          </w:tcPr>
          <w:p w14:paraId="367C95EB" w14:textId="77777777" w:rsidR="00B91A6F" w:rsidRPr="00B22EA7" w:rsidRDefault="00B91A6F" w:rsidP="00B91A6F">
            <w:pPr>
              <w:tabs>
                <w:tab w:val="left" w:pos="5536"/>
              </w:tabs>
              <w:rPr>
                <w:rFonts w:ascii="Calibri Light" w:hAnsi="Calibri Light"/>
              </w:rPr>
            </w:pPr>
          </w:p>
        </w:tc>
        <w:tc>
          <w:tcPr>
            <w:tcW w:w="720" w:type="dxa"/>
            <w:vAlign w:val="center"/>
          </w:tcPr>
          <w:p w14:paraId="64901BCE" w14:textId="77777777" w:rsidR="00B91A6F" w:rsidRPr="00B22EA7" w:rsidRDefault="00B91A6F" w:rsidP="00B91A6F">
            <w:pPr>
              <w:tabs>
                <w:tab w:val="left" w:pos="5536"/>
              </w:tabs>
              <w:rPr>
                <w:rFonts w:ascii="Calibri Light" w:hAnsi="Calibri Light"/>
              </w:rPr>
            </w:pPr>
          </w:p>
        </w:tc>
      </w:tr>
      <w:tr w:rsidR="00B91A6F" w:rsidRPr="00B22EA7" w14:paraId="67FE5A5A" w14:textId="77777777" w:rsidTr="00EA7842">
        <w:tc>
          <w:tcPr>
            <w:tcW w:w="535" w:type="dxa"/>
          </w:tcPr>
          <w:p w14:paraId="73AA9F5C" w14:textId="2935ACEC" w:rsidR="00B91A6F" w:rsidRPr="00B22EA7" w:rsidRDefault="00B91A6F" w:rsidP="00B91A6F">
            <w:pPr>
              <w:tabs>
                <w:tab w:val="left" w:pos="5536"/>
              </w:tabs>
              <w:rPr>
                <w:rFonts w:ascii="Calibri Light" w:hAnsi="Calibri Light"/>
              </w:rPr>
            </w:pPr>
            <w:r>
              <w:rPr>
                <w:rFonts w:ascii="Calibri Light" w:hAnsi="Calibri Light"/>
              </w:rPr>
              <w:t>4</w:t>
            </w:r>
          </w:p>
        </w:tc>
        <w:tc>
          <w:tcPr>
            <w:tcW w:w="4865" w:type="dxa"/>
          </w:tcPr>
          <w:p w14:paraId="782A29F6" w14:textId="249E9AF0" w:rsidR="00B91A6F" w:rsidRPr="00B22EA7" w:rsidRDefault="00B91A6F" w:rsidP="00B91A6F">
            <w:pPr>
              <w:tabs>
                <w:tab w:val="left" w:pos="5536"/>
              </w:tabs>
              <w:rPr>
                <w:rFonts w:ascii="Calibri Light" w:hAnsi="Calibri Light"/>
              </w:rPr>
            </w:pPr>
            <w:r w:rsidRPr="00B22EA7">
              <w:rPr>
                <w:rFonts w:ascii="Calibri Light" w:hAnsi="Calibri Light"/>
              </w:rPr>
              <w:t>Communicating about data</w:t>
            </w:r>
            <w:r>
              <w:rPr>
                <w:rFonts w:ascii="Calibri Light" w:hAnsi="Calibri Light"/>
              </w:rPr>
              <w:t>,</w:t>
            </w:r>
            <w:r w:rsidRPr="00B22EA7">
              <w:rPr>
                <w:rFonts w:ascii="Calibri Light" w:hAnsi="Calibri Light"/>
              </w:rPr>
              <w:t xml:space="preserve"> in general</w:t>
            </w:r>
          </w:p>
        </w:tc>
        <w:tc>
          <w:tcPr>
            <w:tcW w:w="720" w:type="dxa"/>
            <w:vAlign w:val="center"/>
          </w:tcPr>
          <w:p w14:paraId="0498BA08" w14:textId="77777777" w:rsidR="00B91A6F" w:rsidRPr="00B22EA7" w:rsidRDefault="00B91A6F" w:rsidP="00B91A6F">
            <w:pPr>
              <w:tabs>
                <w:tab w:val="left" w:pos="5536"/>
              </w:tabs>
              <w:rPr>
                <w:rFonts w:ascii="Calibri Light" w:hAnsi="Calibri Light"/>
              </w:rPr>
            </w:pPr>
          </w:p>
        </w:tc>
        <w:tc>
          <w:tcPr>
            <w:tcW w:w="810" w:type="dxa"/>
            <w:vAlign w:val="center"/>
          </w:tcPr>
          <w:p w14:paraId="72257B87" w14:textId="77777777" w:rsidR="00B91A6F" w:rsidRPr="00B22EA7" w:rsidRDefault="00B91A6F" w:rsidP="00B91A6F">
            <w:pPr>
              <w:tabs>
                <w:tab w:val="left" w:pos="5536"/>
              </w:tabs>
              <w:rPr>
                <w:rFonts w:ascii="Calibri Light" w:hAnsi="Calibri Light"/>
              </w:rPr>
            </w:pPr>
          </w:p>
        </w:tc>
        <w:tc>
          <w:tcPr>
            <w:tcW w:w="900" w:type="dxa"/>
            <w:vAlign w:val="center"/>
          </w:tcPr>
          <w:p w14:paraId="2300D3D8" w14:textId="77777777" w:rsidR="00B91A6F" w:rsidRPr="00B22EA7" w:rsidRDefault="00B91A6F" w:rsidP="00B91A6F">
            <w:pPr>
              <w:tabs>
                <w:tab w:val="left" w:pos="5536"/>
              </w:tabs>
              <w:rPr>
                <w:rFonts w:ascii="Calibri Light" w:hAnsi="Calibri Light"/>
              </w:rPr>
            </w:pPr>
          </w:p>
        </w:tc>
        <w:tc>
          <w:tcPr>
            <w:tcW w:w="810" w:type="dxa"/>
            <w:vAlign w:val="center"/>
          </w:tcPr>
          <w:p w14:paraId="71CBCB39" w14:textId="77777777" w:rsidR="00B91A6F" w:rsidRPr="00B22EA7" w:rsidRDefault="00B91A6F" w:rsidP="00B91A6F">
            <w:pPr>
              <w:tabs>
                <w:tab w:val="left" w:pos="5536"/>
              </w:tabs>
              <w:rPr>
                <w:rFonts w:ascii="Calibri Light" w:hAnsi="Calibri Light"/>
              </w:rPr>
            </w:pPr>
          </w:p>
        </w:tc>
        <w:tc>
          <w:tcPr>
            <w:tcW w:w="720" w:type="dxa"/>
            <w:vAlign w:val="center"/>
          </w:tcPr>
          <w:p w14:paraId="32404E08" w14:textId="77777777" w:rsidR="00B91A6F" w:rsidRPr="00B22EA7" w:rsidRDefault="00B91A6F" w:rsidP="00B91A6F">
            <w:pPr>
              <w:tabs>
                <w:tab w:val="left" w:pos="5536"/>
              </w:tabs>
              <w:rPr>
                <w:rFonts w:ascii="Calibri Light" w:hAnsi="Calibri Light"/>
              </w:rPr>
            </w:pPr>
          </w:p>
        </w:tc>
      </w:tr>
      <w:tr w:rsidR="00B91A6F" w:rsidRPr="00B22EA7" w14:paraId="03A4CCE0" w14:textId="77777777" w:rsidTr="00EA7842">
        <w:tc>
          <w:tcPr>
            <w:tcW w:w="535" w:type="dxa"/>
          </w:tcPr>
          <w:p w14:paraId="532FF490" w14:textId="0B37AF9B" w:rsidR="00B91A6F" w:rsidRPr="00B22EA7" w:rsidRDefault="00B91A6F" w:rsidP="00B91A6F">
            <w:pPr>
              <w:tabs>
                <w:tab w:val="left" w:pos="5536"/>
              </w:tabs>
              <w:rPr>
                <w:rFonts w:ascii="Calibri Light" w:hAnsi="Calibri Light"/>
              </w:rPr>
            </w:pPr>
            <w:r>
              <w:rPr>
                <w:rFonts w:ascii="Calibri Light" w:hAnsi="Calibri Light"/>
              </w:rPr>
              <w:t>5</w:t>
            </w:r>
          </w:p>
        </w:tc>
        <w:tc>
          <w:tcPr>
            <w:tcW w:w="4865" w:type="dxa"/>
          </w:tcPr>
          <w:p w14:paraId="23DD198C" w14:textId="73B072C5" w:rsidR="00B91A6F" w:rsidRPr="00B22EA7" w:rsidRDefault="00B91A6F" w:rsidP="00B91A6F">
            <w:pPr>
              <w:tabs>
                <w:tab w:val="left" w:pos="5536"/>
              </w:tabs>
              <w:rPr>
                <w:rFonts w:ascii="Calibri Light" w:hAnsi="Calibri Light"/>
              </w:rPr>
            </w:pPr>
            <w:r w:rsidRPr="00B22EA7">
              <w:rPr>
                <w:rFonts w:ascii="Calibri Light" w:hAnsi="Calibri Light"/>
              </w:rPr>
              <w:t>Commu</w:t>
            </w:r>
            <w:r>
              <w:rPr>
                <w:rFonts w:ascii="Calibri Light" w:hAnsi="Calibri Light"/>
              </w:rPr>
              <w:t>nicating about how data informs</w:t>
            </w:r>
            <w:r w:rsidRPr="00B22EA7">
              <w:rPr>
                <w:rFonts w:ascii="Calibri Light" w:hAnsi="Calibri Light"/>
              </w:rPr>
              <w:t xml:space="preserve"> goal selection</w:t>
            </w:r>
          </w:p>
        </w:tc>
        <w:tc>
          <w:tcPr>
            <w:tcW w:w="720" w:type="dxa"/>
            <w:vAlign w:val="center"/>
          </w:tcPr>
          <w:p w14:paraId="7429C415" w14:textId="77777777" w:rsidR="00B91A6F" w:rsidRPr="00B22EA7" w:rsidRDefault="00B91A6F" w:rsidP="00B91A6F">
            <w:pPr>
              <w:tabs>
                <w:tab w:val="left" w:pos="5536"/>
              </w:tabs>
              <w:rPr>
                <w:rFonts w:ascii="Calibri Light" w:hAnsi="Calibri Light"/>
              </w:rPr>
            </w:pPr>
          </w:p>
        </w:tc>
        <w:tc>
          <w:tcPr>
            <w:tcW w:w="810" w:type="dxa"/>
            <w:vAlign w:val="center"/>
          </w:tcPr>
          <w:p w14:paraId="01544AA0" w14:textId="77777777" w:rsidR="00B91A6F" w:rsidRPr="00B22EA7" w:rsidRDefault="00B91A6F" w:rsidP="00B91A6F">
            <w:pPr>
              <w:tabs>
                <w:tab w:val="left" w:pos="5536"/>
              </w:tabs>
              <w:rPr>
                <w:rFonts w:ascii="Calibri Light" w:hAnsi="Calibri Light"/>
              </w:rPr>
            </w:pPr>
          </w:p>
        </w:tc>
        <w:tc>
          <w:tcPr>
            <w:tcW w:w="900" w:type="dxa"/>
            <w:vAlign w:val="center"/>
          </w:tcPr>
          <w:p w14:paraId="19BF8C4E" w14:textId="77777777" w:rsidR="00B91A6F" w:rsidRPr="00B22EA7" w:rsidRDefault="00B91A6F" w:rsidP="00B91A6F">
            <w:pPr>
              <w:tabs>
                <w:tab w:val="left" w:pos="5536"/>
              </w:tabs>
              <w:rPr>
                <w:rFonts w:ascii="Calibri Light" w:hAnsi="Calibri Light"/>
              </w:rPr>
            </w:pPr>
          </w:p>
        </w:tc>
        <w:tc>
          <w:tcPr>
            <w:tcW w:w="810" w:type="dxa"/>
            <w:vAlign w:val="center"/>
          </w:tcPr>
          <w:p w14:paraId="64765E4F" w14:textId="77777777" w:rsidR="00B91A6F" w:rsidRPr="00B22EA7" w:rsidRDefault="00B91A6F" w:rsidP="00B91A6F">
            <w:pPr>
              <w:tabs>
                <w:tab w:val="left" w:pos="5536"/>
              </w:tabs>
              <w:rPr>
                <w:rFonts w:ascii="Calibri Light" w:hAnsi="Calibri Light"/>
              </w:rPr>
            </w:pPr>
          </w:p>
        </w:tc>
        <w:tc>
          <w:tcPr>
            <w:tcW w:w="720" w:type="dxa"/>
            <w:vAlign w:val="center"/>
          </w:tcPr>
          <w:p w14:paraId="2C0CD71A" w14:textId="77777777" w:rsidR="00B91A6F" w:rsidRPr="00B22EA7" w:rsidRDefault="00B91A6F" w:rsidP="00B91A6F">
            <w:pPr>
              <w:tabs>
                <w:tab w:val="left" w:pos="5536"/>
              </w:tabs>
              <w:rPr>
                <w:rFonts w:ascii="Calibri Light" w:hAnsi="Calibri Light"/>
              </w:rPr>
            </w:pPr>
          </w:p>
        </w:tc>
      </w:tr>
      <w:tr w:rsidR="00B91A6F" w:rsidRPr="00B22EA7" w14:paraId="5F5CB328" w14:textId="77777777" w:rsidTr="00EA7842">
        <w:tc>
          <w:tcPr>
            <w:tcW w:w="535" w:type="dxa"/>
          </w:tcPr>
          <w:p w14:paraId="5914986C" w14:textId="725886ED" w:rsidR="00B91A6F" w:rsidRPr="00B22EA7" w:rsidRDefault="00B91A6F" w:rsidP="00B91A6F">
            <w:pPr>
              <w:tabs>
                <w:tab w:val="left" w:pos="5536"/>
              </w:tabs>
              <w:rPr>
                <w:rFonts w:ascii="Calibri Light" w:hAnsi="Calibri Light"/>
              </w:rPr>
            </w:pPr>
            <w:r>
              <w:rPr>
                <w:rFonts w:ascii="Calibri Light" w:hAnsi="Calibri Light"/>
              </w:rPr>
              <w:t>6</w:t>
            </w:r>
          </w:p>
        </w:tc>
        <w:tc>
          <w:tcPr>
            <w:tcW w:w="4865" w:type="dxa"/>
          </w:tcPr>
          <w:p w14:paraId="64546B57" w14:textId="71C62209" w:rsidR="00B91A6F" w:rsidRPr="00B22EA7" w:rsidRDefault="00B91A6F" w:rsidP="00B91A6F">
            <w:pPr>
              <w:tabs>
                <w:tab w:val="left" w:pos="5536"/>
              </w:tabs>
              <w:rPr>
                <w:rFonts w:ascii="Calibri Light" w:hAnsi="Calibri Light"/>
              </w:rPr>
            </w:pPr>
            <w:r w:rsidRPr="00B22EA7">
              <w:rPr>
                <w:rFonts w:ascii="Calibri Light" w:hAnsi="Calibri Light"/>
              </w:rPr>
              <w:t>Communicating about data visually</w:t>
            </w:r>
          </w:p>
        </w:tc>
        <w:tc>
          <w:tcPr>
            <w:tcW w:w="720" w:type="dxa"/>
            <w:vAlign w:val="center"/>
          </w:tcPr>
          <w:p w14:paraId="15A6CAC4" w14:textId="77777777" w:rsidR="00B91A6F" w:rsidRPr="00B22EA7" w:rsidRDefault="00B91A6F" w:rsidP="00B91A6F">
            <w:pPr>
              <w:tabs>
                <w:tab w:val="left" w:pos="5536"/>
              </w:tabs>
              <w:rPr>
                <w:rFonts w:ascii="Calibri Light" w:hAnsi="Calibri Light"/>
              </w:rPr>
            </w:pPr>
          </w:p>
        </w:tc>
        <w:tc>
          <w:tcPr>
            <w:tcW w:w="810" w:type="dxa"/>
            <w:vAlign w:val="center"/>
          </w:tcPr>
          <w:p w14:paraId="3ABD72BB" w14:textId="77777777" w:rsidR="00B91A6F" w:rsidRPr="00B22EA7" w:rsidRDefault="00B91A6F" w:rsidP="00B91A6F">
            <w:pPr>
              <w:tabs>
                <w:tab w:val="left" w:pos="5536"/>
              </w:tabs>
              <w:rPr>
                <w:rFonts w:ascii="Calibri Light" w:hAnsi="Calibri Light"/>
              </w:rPr>
            </w:pPr>
          </w:p>
        </w:tc>
        <w:tc>
          <w:tcPr>
            <w:tcW w:w="900" w:type="dxa"/>
            <w:vAlign w:val="center"/>
          </w:tcPr>
          <w:p w14:paraId="10E74C40" w14:textId="77777777" w:rsidR="00B91A6F" w:rsidRPr="00B22EA7" w:rsidRDefault="00B91A6F" w:rsidP="00B91A6F">
            <w:pPr>
              <w:tabs>
                <w:tab w:val="left" w:pos="5536"/>
              </w:tabs>
              <w:rPr>
                <w:rFonts w:ascii="Calibri Light" w:hAnsi="Calibri Light"/>
              </w:rPr>
            </w:pPr>
          </w:p>
        </w:tc>
        <w:tc>
          <w:tcPr>
            <w:tcW w:w="810" w:type="dxa"/>
            <w:vAlign w:val="center"/>
          </w:tcPr>
          <w:p w14:paraId="1464DE56" w14:textId="77777777" w:rsidR="00B91A6F" w:rsidRPr="00B22EA7" w:rsidRDefault="00B91A6F" w:rsidP="00B91A6F">
            <w:pPr>
              <w:tabs>
                <w:tab w:val="left" w:pos="5536"/>
              </w:tabs>
              <w:rPr>
                <w:rFonts w:ascii="Calibri Light" w:hAnsi="Calibri Light"/>
              </w:rPr>
            </w:pPr>
          </w:p>
        </w:tc>
        <w:tc>
          <w:tcPr>
            <w:tcW w:w="720" w:type="dxa"/>
            <w:vAlign w:val="center"/>
          </w:tcPr>
          <w:p w14:paraId="7CB24DB9" w14:textId="77777777" w:rsidR="00B91A6F" w:rsidRPr="00B22EA7" w:rsidRDefault="00B91A6F" w:rsidP="00B91A6F">
            <w:pPr>
              <w:tabs>
                <w:tab w:val="left" w:pos="5536"/>
              </w:tabs>
              <w:rPr>
                <w:rFonts w:ascii="Calibri Light" w:hAnsi="Calibri Light"/>
              </w:rPr>
            </w:pPr>
          </w:p>
        </w:tc>
      </w:tr>
      <w:tr w:rsidR="00B91A6F" w:rsidRPr="00B22EA7" w14:paraId="2B4EE6A8" w14:textId="77777777" w:rsidTr="00EA7842">
        <w:tc>
          <w:tcPr>
            <w:tcW w:w="535" w:type="dxa"/>
          </w:tcPr>
          <w:p w14:paraId="52973917" w14:textId="493D2616" w:rsidR="00B91A6F" w:rsidRPr="00B22EA7" w:rsidRDefault="00B91A6F" w:rsidP="00B91A6F">
            <w:pPr>
              <w:tabs>
                <w:tab w:val="left" w:pos="5536"/>
              </w:tabs>
              <w:rPr>
                <w:rFonts w:ascii="Calibri Light" w:hAnsi="Calibri Light"/>
              </w:rPr>
            </w:pPr>
            <w:r>
              <w:rPr>
                <w:rFonts w:ascii="Calibri Light" w:hAnsi="Calibri Light"/>
              </w:rPr>
              <w:t>7</w:t>
            </w:r>
          </w:p>
        </w:tc>
        <w:tc>
          <w:tcPr>
            <w:tcW w:w="4865" w:type="dxa"/>
          </w:tcPr>
          <w:p w14:paraId="0251F69A" w14:textId="06284978" w:rsidR="00B91A6F" w:rsidRPr="00B22EA7" w:rsidRDefault="00B91A6F" w:rsidP="00B91A6F">
            <w:pPr>
              <w:tabs>
                <w:tab w:val="left" w:pos="5536"/>
              </w:tabs>
              <w:rPr>
                <w:rFonts w:ascii="Calibri Light" w:hAnsi="Calibri Light"/>
              </w:rPr>
            </w:pPr>
            <w:r w:rsidRPr="00B22EA7">
              <w:rPr>
                <w:rFonts w:ascii="Calibri Light" w:hAnsi="Calibri Light"/>
              </w:rPr>
              <w:t>Convening a team of people with data skills</w:t>
            </w:r>
          </w:p>
        </w:tc>
        <w:tc>
          <w:tcPr>
            <w:tcW w:w="720" w:type="dxa"/>
            <w:vAlign w:val="center"/>
          </w:tcPr>
          <w:p w14:paraId="1D6E2918" w14:textId="77777777" w:rsidR="00B91A6F" w:rsidRPr="00B22EA7" w:rsidRDefault="00B91A6F" w:rsidP="00B91A6F">
            <w:pPr>
              <w:tabs>
                <w:tab w:val="left" w:pos="5536"/>
              </w:tabs>
              <w:rPr>
                <w:rFonts w:ascii="Calibri Light" w:hAnsi="Calibri Light"/>
              </w:rPr>
            </w:pPr>
          </w:p>
        </w:tc>
        <w:tc>
          <w:tcPr>
            <w:tcW w:w="810" w:type="dxa"/>
            <w:vAlign w:val="center"/>
          </w:tcPr>
          <w:p w14:paraId="262B4B93" w14:textId="77777777" w:rsidR="00B91A6F" w:rsidRPr="00B22EA7" w:rsidRDefault="00B91A6F" w:rsidP="00B91A6F">
            <w:pPr>
              <w:tabs>
                <w:tab w:val="left" w:pos="5536"/>
              </w:tabs>
              <w:rPr>
                <w:rFonts w:ascii="Calibri Light" w:hAnsi="Calibri Light"/>
              </w:rPr>
            </w:pPr>
          </w:p>
        </w:tc>
        <w:tc>
          <w:tcPr>
            <w:tcW w:w="900" w:type="dxa"/>
            <w:vAlign w:val="center"/>
          </w:tcPr>
          <w:p w14:paraId="65FF0650" w14:textId="77777777" w:rsidR="00B91A6F" w:rsidRPr="00B22EA7" w:rsidRDefault="00B91A6F" w:rsidP="00B91A6F">
            <w:pPr>
              <w:tabs>
                <w:tab w:val="left" w:pos="5536"/>
              </w:tabs>
              <w:rPr>
                <w:rFonts w:ascii="Calibri Light" w:hAnsi="Calibri Light"/>
              </w:rPr>
            </w:pPr>
          </w:p>
        </w:tc>
        <w:tc>
          <w:tcPr>
            <w:tcW w:w="810" w:type="dxa"/>
            <w:vAlign w:val="center"/>
          </w:tcPr>
          <w:p w14:paraId="03A228F2" w14:textId="77777777" w:rsidR="00B91A6F" w:rsidRPr="00B22EA7" w:rsidRDefault="00B91A6F" w:rsidP="00B91A6F">
            <w:pPr>
              <w:tabs>
                <w:tab w:val="left" w:pos="5536"/>
              </w:tabs>
              <w:rPr>
                <w:rFonts w:ascii="Calibri Light" w:hAnsi="Calibri Light"/>
              </w:rPr>
            </w:pPr>
          </w:p>
        </w:tc>
        <w:tc>
          <w:tcPr>
            <w:tcW w:w="720" w:type="dxa"/>
            <w:vAlign w:val="center"/>
          </w:tcPr>
          <w:p w14:paraId="7F098561" w14:textId="77777777" w:rsidR="00B91A6F" w:rsidRPr="00B22EA7" w:rsidRDefault="00B91A6F" w:rsidP="00B91A6F">
            <w:pPr>
              <w:tabs>
                <w:tab w:val="left" w:pos="5536"/>
              </w:tabs>
              <w:rPr>
                <w:rFonts w:ascii="Calibri Light" w:hAnsi="Calibri Light"/>
              </w:rPr>
            </w:pPr>
          </w:p>
        </w:tc>
      </w:tr>
      <w:tr w:rsidR="00B91A6F" w:rsidRPr="00B22EA7" w14:paraId="52C1E2A7" w14:textId="77777777" w:rsidTr="00EA7842">
        <w:tc>
          <w:tcPr>
            <w:tcW w:w="535" w:type="dxa"/>
          </w:tcPr>
          <w:p w14:paraId="5FD96FAE" w14:textId="49EAFAB9" w:rsidR="00B91A6F" w:rsidRPr="00B22EA7" w:rsidRDefault="00B91A6F" w:rsidP="00B91A6F">
            <w:pPr>
              <w:tabs>
                <w:tab w:val="left" w:pos="5536"/>
              </w:tabs>
              <w:rPr>
                <w:rFonts w:ascii="Calibri Light" w:hAnsi="Calibri Light"/>
              </w:rPr>
            </w:pPr>
            <w:r>
              <w:rPr>
                <w:rFonts w:ascii="Calibri Light" w:hAnsi="Calibri Light"/>
              </w:rPr>
              <w:t>8</w:t>
            </w:r>
          </w:p>
        </w:tc>
        <w:tc>
          <w:tcPr>
            <w:tcW w:w="4865" w:type="dxa"/>
          </w:tcPr>
          <w:p w14:paraId="0CF37DCC" w14:textId="0E75FF8D" w:rsidR="00B91A6F" w:rsidRPr="00B22EA7" w:rsidRDefault="00B91A6F" w:rsidP="00B91A6F">
            <w:pPr>
              <w:tabs>
                <w:tab w:val="left" w:pos="5536"/>
              </w:tabs>
              <w:rPr>
                <w:rFonts w:ascii="Calibri Light" w:hAnsi="Calibri Light"/>
              </w:rPr>
            </w:pPr>
            <w:r w:rsidRPr="00B22EA7">
              <w:rPr>
                <w:rFonts w:ascii="Calibri Light" w:hAnsi="Calibri Light"/>
              </w:rPr>
              <w:t>Gathering more information to inform Em</w:t>
            </w:r>
            <w:r>
              <w:rPr>
                <w:rFonts w:ascii="Calibri Light" w:hAnsi="Calibri Light"/>
              </w:rPr>
              <w:t xml:space="preserve">ployee Voice Survey Action Plan, </w:t>
            </w:r>
            <w:r w:rsidRPr="00B22EA7">
              <w:rPr>
                <w:rFonts w:ascii="Calibri Light" w:hAnsi="Calibri Light"/>
              </w:rPr>
              <w:t>such as focus groups</w:t>
            </w:r>
          </w:p>
        </w:tc>
        <w:tc>
          <w:tcPr>
            <w:tcW w:w="720" w:type="dxa"/>
            <w:vAlign w:val="center"/>
          </w:tcPr>
          <w:p w14:paraId="742DA883" w14:textId="1A885E94" w:rsidR="00B91A6F" w:rsidRPr="00B22EA7" w:rsidRDefault="00B91A6F" w:rsidP="00B91A6F">
            <w:pPr>
              <w:tabs>
                <w:tab w:val="left" w:pos="5536"/>
              </w:tabs>
              <w:rPr>
                <w:rFonts w:ascii="Calibri Light" w:hAnsi="Calibri Light"/>
              </w:rPr>
            </w:pPr>
          </w:p>
        </w:tc>
        <w:tc>
          <w:tcPr>
            <w:tcW w:w="810" w:type="dxa"/>
            <w:vAlign w:val="center"/>
          </w:tcPr>
          <w:p w14:paraId="16A6ACA4" w14:textId="75DC2BC7" w:rsidR="00B91A6F" w:rsidRPr="00B22EA7" w:rsidRDefault="00B91A6F" w:rsidP="00B91A6F">
            <w:pPr>
              <w:tabs>
                <w:tab w:val="left" w:pos="5536"/>
              </w:tabs>
              <w:rPr>
                <w:rFonts w:ascii="Calibri Light" w:hAnsi="Calibri Light"/>
              </w:rPr>
            </w:pPr>
          </w:p>
        </w:tc>
        <w:tc>
          <w:tcPr>
            <w:tcW w:w="900" w:type="dxa"/>
            <w:vAlign w:val="center"/>
          </w:tcPr>
          <w:p w14:paraId="1339DD95" w14:textId="2A8CC7DD" w:rsidR="00B91A6F" w:rsidRPr="00B22EA7" w:rsidRDefault="00B91A6F" w:rsidP="00B91A6F">
            <w:pPr>
              <w:tabs>
                <w:tab w:val="left" w:pos="5536"/>
              </w:tabs>
              <w:rPr>
                <w:rFonts w:ascii="Calibri Light" w:hAnsi="Calibri Light"/>
              </w:rPr>
            </w:pPr>
          </w:p>
        </w:tc>
        <w:tc>
          <w:tcPr>
            <w:tcW w:w="810" w:type="dxa"/>
            <w:vAlign w:val="center"/>
          </w:tcPr>
          <w:p w14:paraId="2DF653FA" w14:textId="04DCED6B" w:rsidR="00B91A6F" w:rsidRPr="00B22EA7" w:rsidRDefault="00B91A6F" w:rsidP="00B91A6F">
            <w:pPr>
              <w:tabs>
                <w:tab w:val="left" w:pos="5536"/>
              </w:tabs>
              <w:rPr>
                <w:rFonts w:ascii="Calibri Light" w:hAnsi="Calibri Light"/>
              </w:rPr>
            </w:pPr>
          </w:p>
        </w:tc>
        <w:tc>
          <w:tcPr>
            <w:tcW w:w="720" w:type="dxa"/>
            <w:vAlign w:val="center"/>
          </w:tcPr>
          <w:p w14:paraId="5E007629" w14:textId="0199D069" w:rsidR="00B91A6F" w:rsidRPr="00B22EA7" w:rsidRDefault="00B91A6F" w:rsidP="00B91A6F">
            <w:pPr>
              <w:tabs>
                <w:tab w:val="left" w:pos="5536"/>
              </w:tabs>
              <w:rPr>
                <w:rFonts w:ascii="Calibri Light" w:hAnsi="Calibri Light"/>
              </w:rPr>
            </w:pPr>
          </w:p>
        </w:tc>
      </w:tr>
      <w:tr w:rsidR="00B91A6F" w:rsidRPr="00B22EA7" w14:paraId="097ECF4E" w14:textId="77777777" w:rsidTr="00EA7842">
        <w:tc>
          <w:tcPr>
            <w:tcW w:w="535" w:type="dxa"/>
          </w:tcPr>
          <w:p w14:paraId="5B116D1D" w14:textId="56A17827" w:rsidR="00B91A6F" w:rsidRDefault="00B91A6F" w:rsidP="00B91A6F">
            <w:pPr>
              <w:tabs>
                <w:tab w:val="left" w:pos="5536"/>
              </w:tabs>
              <w:rPr>
                <w:rFonts w:ascii="Calibri Light" w:hAnsi="Calibri Light"/>
              </w:rPr>
            </w:pPr>
            <w:r>
              <w:rPr>
                <w:rFonts w:ascii="Calibri Light" w:hAnsi="Calibri Light"/>
              </w:rPr>
              <w:t>9</w:t>
            </w:r>
          </w:p>
        </w:tc>
        <w:tc>
          <w:tcPr>
            <w:tcW w:w="4865" w:type="dxa"/>
          </w:tcPr>
          <w:p w14:paraId="4D326F12" w14:textId="339E4D8A" w:rsidR="00B91A6F" w:rsidRPr="00B22EA7" w:rsidRDefault="00B91A6F" w:rsidP="00B91A6F">
            <w:pPr>
              <w:tabs>
                <w:tab w:val="left" w:pos="5536"/>
              </w:tabs>
              <w:rPr>
                <w:rFonts w:ascii="Calibri Light" w:hAnsi="Calibri Light"/>
              </w:rPr>
            </w:pPr>
            <w:r>
              <w:rPr>
                <w:rFonts w:ascii="Calibri Light" w:hAnsi="Calibri Light"/>
              </w:rPr>
              <w:t>Incorporating data discussions into team meetings</w:t>
            </w:r>
          </w:p>
        </w:tc>
        <w:tc>
          <w:tcPr>
            <w:tcW w:w="720" w:type="dxa"/>
            <w:vAlign w:val="center"/>
          </w:tcPr>
          <w:p w14:paraId="22DBDE2E" w14:textId="77777777" w:rsidR="00B91A6F" w:rsidRPr="00B22EA7" w:rsidRDefault="00B91A6F" w:rsidP="00B91A6F">
            <w:pPr>
              <w:tabs>
                <w:tab w:val="left" w:pos="5536"/>
              </w:tabs>
              <w:rPr>
                <w:rFonts w:ascii="Calibri Light" w:hAnsi="Calibri Light"/>
              </w:rPr>
            </w:pPr>
          </w:p>
        </w:tc>
        <w:tc>
          <w:tcPr>
            <w:tcW w:w="810" w:type="dxa"/>
            <w:vAlign w:val="center"/>
          </w:tcPr>
          <w:p w14:paraId="67E75FFA" w14:textId="77777777" w:rsidR="00B91A6F" w:rsidRPr="00B22EA7" w:rsidRDefault="00B91A6F" w:rsidP="00B91A6F">
            <w:pPr>
              <w:tabs>
                <w:tab w:val="left" w:pos="5536"/>
              </w:tabs>
              <w:rPr>
                <w:rFonts w:ascii="Calibri Light" w:hAnsi="Calibri Light"/>
              </w:rPr>
            </w:pPr>
          </w:p>
        </w:tc>
        <w:tc>
          <w:tcPr>
            <w:tcW w:w="900" w:type="dxa"/>
            <w:vAlign w:val="center"/>
          </w:tcPr>
          <w:p w14:paraId="3259EEC9" w14:textId="77777777" w:rsidR="00B91A6F" w:rsidRPr="00B22EA7" w:rsidRDefault="00B91A6F" w:rsidP="00B91A6F">
            <w:pPr>
              <w:tabs>
                <w:tab w:val="left" w:pos="5536"/>
              </w:tabs>
              <w:rPr>
                <w:rFonts w:ascii="Calibri Light" w:hAnsi="Calibri Light"/>
              </w:rPr>
            </w:pPr>
          </w:p>
        </w:tc>
        <w:tc>
          <w:tcPr>
            <w:tcW w:w="810" w:type="dxa"/>
            <w:vAlign w:val="center"/>
          </w:tcPr>
          <w:p w14:paraId="3F2A5D40" w14:textId="77777777" w:rsidR="00B91A6F" w:rsidRPr="00B22EA7" w:rsidRDefault="00B91A6F" w:rsidP="00B91A6F">
            <w:pPr>
              <w:tabs>
                <w:tab w:val="left" w:pos="5536"/>
              </w:tabs>
              <w:rPr>
                <w:rFonts w:ascii="Calibri Light" w:hAnsi="Calibri Light"/>
              </w:rPr>
            </w:pPr>
          </w:p>
        </w:tc>
        <w:tc>
          <w:tcPr>
            <w:tcW w:w="720" w:type="dxa"/>
            <w:vAlign w:val="center"/>
          </w:tcPr>
          <w:p w14:paraId="57483DFC" w14:textId="77777777" w:rsidR="00B91A6F" w:rsidRPr="00B22EA7" w:rsidRDefault="00B91A6F" w:rsidP="00B91A6F">
            <w:pPr>
              <w:tabs>
                <w:tab w:val="left" w:pos="5536"/>
              </w:tabs>
              <w:rPr>
                <w:rFonts w:ascii="Calibri Light" w:hAnsi="Calibri Light"/>
              </w:rPr>
            </w:pPr>
          </w:p>
        </w:tc>
      </w:tr>
    </w:tbl>
    <w:p w14:paraId="7320FFC0" w14:textId="4202BE1A" w:rsidR="006311DF" w:rsidRDefault="006311DF" w:rsidP="00700511">
      <w:pPr>
        <w:tabs>
          <w:tab w:val="left" w:pos="5536"/>
        </w:tabs>
        <w:rPr>
          <w:rFonts w:ascii="Calibri Light" w:hAnsi="Calibri Light"/>
        </w:rPr>
      </w:pPr>
    </w:p>
    <w:p w14:paraId="05139FC2" w14:textId="77777777" w:rsidR="00E2017F" w:rsidRPr="00E2017F" w:rsidRDefault="00E2017F" w:rsidP="00E2017F">
      <w:pPr>
        <w:pStyle w:val="EVSStyle"/>
        <w:rPr>
          <w:b/>
        </w:rPr>
      </w:pPr>
      <w:r w:rsidRPr="00E2017F">
        <w:rPr>
          <w:b/>
        </w:rPr>
        <w:t xml:space="preserve">Tally your results:   </w:t>
      </w:r>
    </w:p>
    <w:p w14:paraId="5CE485F4" w14:textId="77777777" w:rsidR="00E2017F" w:rsidRPr="00E2017F" w:rsidRDefault="00E2017F" w:rsidP="00E2017F">
      <w:pPr>
        <w:pStyle w:val="EVSStyle"/>
        <w:rPr>
          <w:b/>
        </w:rPr>
      </w:pPr>
    </w:p>
    <w:p w14:paraId="7E43D145" w14:textId="7157CBF3" w:rsidR="00E2017F" w:rsidRPr="00E2017F" w:rsidRDefault="00E2017F" w:rsidP="00E2017F">
      <w:pPr>
        <w:pStyle w:val="EVSStyle"/>
        <w:rPr>
          <w:b/>
        </w:rPr>
      </w:pPr>
      <w:r>
        <w:rPr>
          <w:b/>
        </w:rPr>
        <w:t xml:space="preserve">1s and 2s: _______     </w:t>
      </w:r>
      <w:r w:rsidRPr="00E2017F">
        <w:rPr>
          <w:b/>
        </w:rPr>
        <w:t xml:space="preserve">3s: ______    </w:t>
      </w:r>
      <w:r w:rsidRPr="00E2017F">
        <w:rPr>
          <w:b/>
        </w:rPr>
        <w:tab/>
        <w:t>4s and 5s: ________</w:t>
      </w:r>
    </w:p>
    <w:p w14:paraId="5A56763C" w14:textId="77777777" w:rsidR="00E2017F" w:rsidRPr="00E2017F" w:rsidRDefault="00E2017F" w:rsidP="00CE1FEE">
      <w:pPr>
        <w:pStyle w:val="Heading3"/>
        <w:rPr>
          <w:color w:val="03626B" w:themeColor="accent1"/>
        </w:rPr>
      </w:pPr>
    </w:p>
    <w:p w14:paraId="540055D8" w14:textId="3C27294E" w:rsidR="000077D8" w:rsidRPr="00E2017F" w:rsidRDefault="000077D8" w:rsidP="00CE1FEE">
      <w:pPr>
        <w:pStyle w:val="Heading3"/>
        <w:rPr>
          <w:color w:val="03626B" w:themeColor="accent1"/>
          <w:sz w:val="22"/>
          <w:szCs w:val="22"/>
        </w:rPr>
      </w:pPr>
      <w:r w:rsidRPr="00E2017F">
        <w:rPr>
          <w:color w:val="03626B" w:themeColor="accent1"/>
          <w:sz w:val="22"/>
          <w:szCs w:val="22"/>
        </w:rPr>
        <w:t xml:space="preserve">Mostly </w:t>
      </w:r>
      <w:proofErr w:type="gramStart"/>
      <w:r w:rsidRPr="00E2017F">
        <w:rPr>
          <w:color w:val="03626B" w:themeColor="accent1"/>
          <w:sz w:val="22"/>
          <w:szCs w:val="22"/>
        </w:rPr>
        <w:t>1s</w:t>
      </w:r>
      <w:proofErr w:type="gramEnd"/>
      <w:r w:rsidRPr="00E2017F">
        <w:rPr>
          <w:color w:val="03626B" w:themeColor="accent1"/>
          <w:sz w:val="22"/>
          <w:szCs w:val="22"/>
        </w:rPr>
        <w:t xml:space="preserve"> and 2s:</w:t>
      </w:r>
      <w:r w:rsidR="00C02756" w:rsidRPr="00E2017F">
        <w:rPr>
          <w:color w:val="03626B" w:themeColor="accent1"/>
          <w:sz w:val="22"/>
          <w:szCs w:val="22"/>
        </w:rPr>
        <w:t xml:space="preserve"> Trainings: </w:t>
      </w:r>
      <w:r w:rsidR="00B91A6F" w:rsidRPr="00E2017F">
        <w:rPr>
          <w:color w:val="03626B" w:themeColor="accent1"/>
          <w:sz w:val="22"/>
          <w:szCs w:val="22"/>
        </w:rPr>
        <w:t>As the City of Madison moves to more data-informed processes</w:t>
      </w:r>
      <w:r w:rsidR="00E2017F" w:rsidRPr="00E2017F">
        <w:rPr>
          <w:color w:val="03626B" w:themeColor="accent1"/>
          <w:sz w:val="22"/>
          <w:szCs w:val="22"/>
        </w:rPr>
        <w:t>, we are sure to see more trainings, resources, tools, and guidance from experts throughout our organization on how to understand and respond to data.  In the interim, be sure to draw from your team’s experiences with Results Madison, the Com</w:t>
      </w:r>
      <w:r w:rsidR="00ED296B">
        <w:rPr>
          <w:color w:val="03626B" w:themeColor="accent1"/>
          <w:sz w:val="22"/>
          <w:szCs w:val="22"/>
        </w:rPr>
        <w:t xml:space="preserve">prehensive Plan, and budgeting </w:t>
      </w:r>
      <w:r w:rsidR="00E2017F" w:rsidRPr="00E2017F">
        <w:rPr>
          <w:color w:val="03626B" w:themeColor="accent1"/>
          <w:sz w:val="22"/>
          <w:szCs w:val="22"/>
        </w:rPr>
        <w:t xml:space="preserve">work.  You likely have people and processes already in-place to address analytics questions.  </w:t>
      </w:r>
    </w:p>
    <w:p w14:paraId="2BEA2B4B" w14:textId="77777777" w:rsidR="000077D8" w:rsidRPr="00E2017F" w:rsidRDefault="000077D8" w:rsidP="00CE1FEE">
      <w:pPr>
        <w:pStyle w:val="Heading3"/>
        <w:rPr>
          <w:color w:val="03626B" w:themeColor="accent1"/>
          <w:sz w:val="22"/>
          <w:szCs w:val="22"/>
        </w:rPr>
      </w:pPr>
    </w:p>
    <w:p w14:paraId="518B9E55" w14:textId="137FFE6B" w:rsidR="000077D8" w:rsidRPr="00E2017F" w:rsidRDefault="000077D8" w:rsidP="00CE1FEE">
      <w:pPr>
        <w:pStyle w:val="Heading3"/>
        <w:rPr>
          <w:color w:val="03626B" w:themeColor="accent1"/>
          <w:sz w:val="22"/>
          <w:szCs w:val="22"/>
        </w:rPr>
      </w:pPr>
      <w:r w:rsidRPr="00E2017F">
        <w:rPr>
          <w:color w:val="03626B" w:themeColor="accent1"/>
          <w:sz w:val="22"/>
          <w:szCs w:val="22"/>
        </w:rPr>
        <w:t xml:space="preserve">Mostly </w:t>
      </w:r>
      <w:proofErr w:type="gramStart"/>
      <w:r w:rsidRPr="00E2017F">
        <w:rPr>
          <w:color w:val="03626B" w:themeColor="accent1"/>
          <w:sz w:val="22"/>
          <w:szCs w:val="22"/>
        </w:rPr>
        <w:t>4s</w:t>
      </w:r>
      <w:proofErr w:type="gramEnd"/>
      <w:r w:rsidRPr="00E2017F">
        <w:rPr>
          <w:color w:val="03626B" w:themeColor="accent1"/>
          <w:sz w:val="22"/>
          <w:szCs w:val="22"/>
        </w:rPr>
        <w:t xml:space="preserve"> and 5s:</w:t>
      </w:r>
      <w:r w:rsidR="00C02756" w:rsidRPr="00E2017F">
        <w:rPr>
          <w:color w:val="03626B" w:themeColor="accent1"/>
          <w:sz w:val="22"/>
          <w:szCs w:val="22"/>
        </w:rPr>
        <w:t xml:space="preserve"> </w:t>
      </w:r>
      <w:r w:rsidR="00E2017F" w:rsidRPr="00E2017F">
        <w:rPr>
          <w:color w:val="03626B" w:themeColor="accent1"/>
          <w:sz w:val="22"/>
          <w:szCs w:val="22"/>
        </w:rPr>
        <w:t xml:space="preserve"> You clearly know that cultivating a data-informed organization is a powerful way to make things happen in the City of Madison.  Keep your eyes out for Centers of Excellence talks and panel discussions to stay up-to-date on best practices.  Odds are good that your team </w:t>
      </w:r>
      <w:proofErr w:type="gramStart"/>
      <w:r w:rsidR="00E2017F" w:rsidRPr="00E2017F">
        <w:rPr>
          <w:color w:val="03626B" w:themeColor="accent1"/>
          <w:sz w:val="22"/>
          <w:szCs w:val="22"/>
        </w:rPr>
        <w:t>may be tapped</w:t>
      </w:r>
      <w:proofErr w:type="gramEnd"/>
      <w:r w:rsidR="00E2017F" w:rsidRPr="00E2017F">
        <w:rPr>
          <w:color w:val="03626B" w:themeColor="accent1"/>
          <w:sz w:val="22"/>
          <w:szCs w:val="22"/>
        </w:rPr>
        <w:t xml:space="preserve"> to share their successes in those very sessions!</w:t>
      </w:r>
    </w:p>
    <w:p w14:paraId="744604A8" w14:textId="77777777" w:rsidR="00297648" w:rsidRPr="00E2017F" w:rsidRDefault="00297648" w:rsidP="00CE1FEE">
      <w:pPr>
        <w:pStyle w:val="Heading3"/>
        <w:rPr>
          <w:color w:val="03626B" w:themeColor="accent1"/>
          <w:sz w:val="22"/>
          <w:szCs w:val="22"/>
        </w:rPr>
      </w:pPr>
    </w:p>
    <w:p w14:paraId="0E7535F3" w14:textId="240CCDB7" w:rsidR="00E2017F" w:rsidRPr="00E2017F" w:rsidRDefault="00E2017F" w:rsidP="00E2017F">
      <w:pPr>
        <w:pStyle w:val="EVSStyle"/>
      </w:pPr>
    </w:p>
    <w:p w14:paraId="0CFACEB2" w14:textId="77777777" w:rsidR="00E2017F" w:rsidRPr="00E2017F" w:rsidRDefault="00E2017F" w:rsidP="00E2017F">
      <w:pPr>
        <w:rPr>
          <w:color w:val="03626B" w:themeColor="accent1"/>
        </w:rPr>
      </w:pPr>
    </w:p>
    <w:p w14:paraId="27BED608" w14:textId="50D51F7B" w:rsidR="00E07485" w:rsidRPr="00B22EA7" w:rsidRDefault="00E07485">
      <w:pPr>
        <w:rPr>
          <w:rFonts w:ascii="Calibri Light" w:hAnsi="Calibri Light"/>
          <w:b/>
        </w:rPr>
      </w:pPr>
      <w:bookmarkStart w:id="0" w:name="_GoBack"/>
      <w:bookmarkEnd w:id="0"/>
    </w:p>
    <w:sectPr w:rsidR="00E07485" w:rsidRPr="00B22EA7" w:rsidSect="00B91A6F">
      <w:headerReference w:type="default" r:id="rId9"/>
      <w:footerReference w:type="default" r:id="rId10"/>
      <w:pgSz w:w="12240" w:h="15840"/>
      <w:pgMar w:top="1440" w:right="99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D01D3" w14:textId="77777777" w:rsidR="00E2017F" w:rsidRDefault="00E2017F" w:rsidP="00DE20A3">
      <w:r>
        <w:separator/>
      </w:r>
    </w:p>
  </w:endnote>
  <w:endnote w:type="continuationSeparator" w:id="0">
    <w:p w14:paraId="59872C18" w14:textId="77777777" w:rsidR="00E2017F" w:rsidRDefault="00E2017F" w:rsidP="00DE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794390"/>
      <w:docPartObj>
        <w:docPartGallery w:val="Page Numbers (Bottom of Page)"/>
        <w:docPartUnique/>
      </w:docPartObj>
    </w:sdtPr>
    <w:sdtEndPr>
      <w:rPr>
        <w:noProof/>
      </w:rPr>
    </w:sdtEndPr>
    <w:sdtContent>
      <w:p w14:paraId="65E71FA7" w14:textId="53E304DF" w:rsidR="003E7759" w:rsidRDefault="003E7759">
        <w:pPr>
          <w:pStyle w:val="Footer"/>
          <w:jc w:val="right"/>
        </w:pPr>
        <w:r>
          <w:rPr>
            <w:noProof/>
          </w:rPr>
          <w:drawing>
            <wp:anchor distT="0" distB="0" distL="114300" distR="114300" simplePos="0" relativeHeight="251659264" behindDoc="0" locked="0" layoutInCell="1" allowOverlap="1" wp14:anchorId="5CB22AF0" wp14:editId="258E5CC5">
              <wp:simplePos x="0" y="0"/>
              <wp:positionH relativeFrom="column">
                <wp:posOffset>1466977</wp:posOffset>
              </wp:positionH>
              <wp:positionV relativeFrom="paragraph">
                <wp:posOffset>-46355</wp:posOffset>
              </wp:positionV>
              <wp:extent cx="2365453" cy="1707028"/>
              <wp:effectExtent l="0" t="0" r="0" b="76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2365453" cy="1707028"/>
                      </a:xfrm>
                      <a:prstGeom prst="rect">
                        <a:avLst/>
                      </a:prstGeom>
                    </pic:spPr>
                  </pic:pic>
                </a:graphicData>
              </a:graphic>
            </wp:anchor>
          </w:drawing>
        </w:r>
      </w:p>
      <w:p w14:paraId="272B4C43" w14:textId="0B978E26" w:rsidR="003E7759" w:rsidRDefault="003E7759">
        <w:pPr>
          <w:pStyle w:val="Footer"/>
          <w:jc w:val="right"/>
        </w:pPr>
      </w:p>
      <w:p w14:paraId="47BB3CD2" w14:textId="71E8D3D0" w:rsidR="003E7759" w:rsidRDefault="003E7759">
        <w:pPr>
          <w:pStyle w:val="Footer"/>
          <w:jc w:val="right"/>
        </w:pPr>
      </w:p>
      <w:p w14:paraId="69904C58" w14:textId="262A006E" w:rsidR="003E7759" w:rsidRDefault="003E7759">
        <w:pPr>
          <w:pStyle w:val="Footer"/>
          <w:jc w:val="right"/>
        </w:pPr>
      </w:p>
      <w:p w14:paraId="3E5E000A" w14:textId="00E25B93" w:rsidR="00ED296B" w:rsidRDefault="00ED296B">
        <w:pPr>
          <w:pStyle w:val="Footer"/>
          <w:jc w:val="right"/>
        </w:pPr>
        <w:r>
          <w:fldChar w:fldCharType="begin"/>
        </w:r>
        <w:r>
          <w:instrText xml:space="preserve"> PAGE   \* MERGEFORMAT </w:instrText>
        </w:r>
        <w:r>
          <w:fldChar w:fldCharType="separate"/>
        </w:r>
        <w:r w:rsidR="00EA7842">
          <w:rPr>
            <w:noProof/>
          </w:rPr>
          <w:t>2</w:t>
        </w:r>
        <w:r>
          <w:rPr>
            <w:noProof/>
          </w:rPr>
          <w:fldChar w:fldCharType="end"/>
        </w:r>
      </w:p>
    </w:sdtContent>
  </w:sdt>
  <w:p w14:paraId="3B50A95E" w14:textId="4EFB0305" w:rsidR="00E2017F" w:rsidRDefault="00E2017F" w:rsidP="0036149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D6713" w14:textId="77777777" w:rsidR="00E2017F" w:rsidRDefault="00E2017F" w:rsidP="00DE20A3">
      <w:r>
        <w:separator/>
      </w:r>
    </w:p>
  </w:footnote>
  <w:footnote w:type="continuationSeparator" w:id="0">
    <w:p w14:paraId="08A1BF60" w14:textId="77777777" w:rsidR="00E2017F" w:rsidRDefault="00E2017F" w:rsidP="00DE2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5E1CD" w14:textId="2E1F8621" w:rsidR="00E2017F" w:rsidRDefault="00E2017F" w:rsidP="0096700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61C5"/>
    <w:multiLevelType w:val="hybridMultilevel"/>
    <w:tmpl w:val="0EA4F400"/>
    <w:lvl w:ilvl="0" w:tplc="E61ED020">
      <w:start w:val="3"/>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D61391"/>
    <w:multiLevelType w:val="multilevel"/>
    <w:tmpl w:val="CBB69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921C66"/>
    <w:multiLevelType w:val="multilevel"/>
    <w:tmpl w:val="3EB2ABB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0C1977"/>
    <w:multiLevelType w:val="hybridMultilevel"/>
    <w:tmpl w:val="3A6A8654"/>
    <w:lvl w:ilvl="0" w:tplc="0C2E9EC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9570C"/>
    <w:multiLevelType w:val="multilevel"/>
    <w:tmpl w:val="497EB7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2A3B93"/>
    <w:multiLevelType w:val="multilevel"/>
    <w:tmpl w:val="8078E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877862"/>
    <w:multiLevelType w:val="hybridMultilevel"/>
    <w:tmpl w:val="E0F47022"/>
    <w:lvl w:ilvl="0" w:tplc="0C2E9EC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44475"/>
    <w:multiLevelType w:val="multilevel"/>
    <w:tmpl w:val="DFEAD4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193949"/>
    <w:multiLevelType w:val="hybridMultilevel"/>
    <w:tmpl w:val="AC888706"/>
    <w:lvl w:ilvl="0" w:tplc="0C2E9EC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24FB1"/>
    <w:multiLevelType w:val="hybridMultilevel"/>
    <w:tmpl w:val="E1006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4C187B"/>
    <w:multiLevelType w:val="hybridMultilevel"/>
    <w:tmpl w:val="FB06B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B2A44"/>
    <w:multiLevelType w:val="hybridMultilevel"/>
    <w:tmpl w:val="10C841EC"/>
    <w:lvl w:ilvl="0" w:tplc="E61ED020">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556BA0"/>
    <w:multiLevelType w:val="hybridMultilevel"/>
    <w:tmpl w:val="BB288F18"/>
    <w:lvl w:ilvl="0" w:tplc="41C0EA0C">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F81858"/>
    <w:multiLevelType w:val="hybridMultilevel"/>
    <w:tmpl w:val="2A9AC8CA"/>
    <w:lvl w:ilvl="0" w:tplc="309076C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076AB"/>
    <w:multiLevelType w:val="hybridMultilevel"/>
    <w:tmpl w:val="C0DA0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127726"/>
    <w:multiLevelType w:val="hybridMultilevel"/>
    <w:tmpl w:val="6114D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9123A4"/>
    <w:multiLevelType w:val="multilevel"/>
    <w:tmpl w:val="E734673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A119F0"/>
    <w:multiLevelType w:val="hybridMultilevel"/>
    <w:tmpl w:val="7C4A8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863618"/>
    <w:multiLevelType w:val="multilevel"/>
    <w:tmpl w:val="E632A04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640828"/>
    <w:multiLevelType w:val="hybridMultilevel"/>
    <w:tmpl w:val="39A61A7C"/>
    <w:lvl w:ilvl="0" w:tplc="C27226FE">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017606"/>
    <w:multiLevelType w:val="hybridMultilevel"/>
    <w:tmpl w:val="283E5DC8"/>
    <w:lvl w:ilvl="0" w:tplc="04090001">
      <w:start w:val="1"/>
      <w:numFmt w:val="bullet"/>
      <w:lvlText w:val=""/>
      <w:lvlJc w:val="left"/>
      <w:pPr>
        <w:ind w:left="720" w:hanging="360"/>
      </w:pPr>
      <w:rPr>
        <w:rFonts w:ascii="Symbol" w:hAnsi="Symbol" w:hint="default"/>
      </w:rPr>
    </w:lvl>
    <w:lvl w:ilvl="1" w:tplc="1CD4481A">
      <w:numFmt w:val="bullet"/>
      <w:lvlText w:val="·"/>
      <w:lvlJc w:val="left"/>
      <w:pPr>
        <w:ind w:left="1440" w:hanging="360"/>
      </w:pPr>
      <w:rPr>
        <w:rFonts w:ascii="Calibri" w:eastAsia="Times New Roman"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040F4A"/>
    <w:multiLevelType w:val="hybridMultilevel"/>
    <w:tmpl w:val="D6AAE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CE6F85"/>
    <w:multiLevelType w:val="hybridMultilevel"/>
    <w:tmpl w:val="B6E03C66"/>
    <w:lvl w:ilvl="0" w:tplc="E61ED020">
      <w:start w:val="3"/>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5"/>
  </w:num>
  <w:num w:numId="3">
    <w:abstractNumId w:val="9"/>
  </w:num>
  <w:num w:numId="4">
    <w:abstractNumId w:val="4"/>
  </w:num>
  <w:num w:numId="5">
    <w:abstractNumId w:val="7"/>
  </w:num>
  <w:num w:numId="6">
    <w:abstractNumId w:val="18"/>
  </w:num>
  <w:num w:numId="7">
    <w:abstractNumId w:val="16"/>
  </w:num>
  <w:num w:numId="8">
    <w:abstractNumId w:val="2"/>
  </w:num>
  <w:num w:numId="9">
    <w:abstractNumId w:val="13"/>
  </w:num>
  <w:num w:numId="10">
    <w:abstractNumId w:val="6"/>
  </w:num>
  <w:num w:numId="11">
    <w:abstractNumId w:val="8"/>
  </w:num>
  <w:num w:numId="12">
    <w:abstractNumId w:val="3"/>
  </w:num>
  <w:num w:numId="13">
    <w:abstractNumId w:val="20"/>
  </w:num>
  <w:num w:numId="14">
    <w:abstractNumId w:val="10"/>
  </w:num>
  <w:num w:numId="15">
    <w:abstractNumId w:val="14"/>
  </w:num>
  <w:num w:numId="16">
    <w:abstractNumId w:val="12"/>
  </w:num>
  <w:num w:numId="17">
    <w:abstractNumId w:val="1"/>
  </w:num>
  <w:num w:numId="18">
    <w:abstractNumId w:val="11"/>
  </w:num>
  <w:num w:numId="19">
    <w:abstractNumId w:val="0"/>
  </w:num>
  <w:num w:numId="20">
    <w:abstractNumId w:val="15"/>
  </w:num>
  <w:num w:numId="21">
    <w:abstractNumId w:val="21"/>
  </w:num>
  <w:num w:numId="22">
    <w:abstractNumId w:val="1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C99"/>
    <w:rsid w:val="000077D8"/>
    <w:rsid w:val="000253D9"/>
    <w:rsid w:val="00074A55"/>
    <w:rsid w:val="000E2D30"/>
    <w:rsid w:val="000E61BE"/>
    <w:rsid w:val="00173C34"/>
    <w:rsid w:val="001925AF"/>
    <w:rsid w:val="001F3930"/>
    <w:rsid w:val="002575EC"/>
    <w:rsid w:val="00280705"/>
    <w:rsid w:val="00297648"/>
    <w:rsid w:val="002D1D1E"/>
    <w:rsid w:val="00340541"/>
    <w:rsid w:val="0036149C"/>
    <w:rsid w:val="003E7759"/>
    <w:rsid w:val="0041243E"/>
    <w:rsid w:val="00412FC1"/>
    <w:rsid w:val="00433465"/>
    <w:rsid w:val="004455B5"/>
    <w:rsid w:val="004A0AEE"/>
    <w:rsid w:val="004A4459"/>
    <w:rsid w:val="004B0FF2"/>
    <w:rsid w:val="004D4CB4"/>
    <w:rsid w:val="005309AF"/>
    <w:rsid w:val="00594E85"/>
    <w:rsid w:val="005D51CB"/>
    <w:rsid w:val="005F6CCF"/>
    <w:rsid w:val="006311DF"/>
    <w:rsid w:val="00664627"/>
    <w:rsid w:val="0066483B"/>
    <w:rsid w:val="006D1968"/>
    <w:rsid w:val="006E6C99"/>
    <w:rsid w:val="00700511"/>
    <w:rsid w:val="007679C3"/>
    <w:rsid w:val="00767B28"/>
    <w:rsid w:val="007A150A"/>
    <w:rsid w:val="007B172C"/>
    <w:rsid w:val="007F109B"/>
    <w:rsid w:val="00816A17"/>
    <w:rsid w:val="00887A5E"/>
    <w:rsid w:val="008A3703"/>
    <w:rsid w:val="008C67AE"/>
    <w:rsid w:val="009465DF"/>
    <w:rsid w:val="009522F4"/>
    <w:rsid w:val="00954AF4"/>
    <w:rsid w:val="00967000"/>
    <w:rsid w:val="009C65EF"/>
    <w:rsid w:val="00A33756"/>
    <w:rsid w:val="00A440EC"/>
    <w:rsid w:val="00A71A90"/>
    <w:rsid w:val="00AA300B"/>
    <w:rsid w:val="00AA7216"/>
    <w:rsid w:val="00B02632"/>
    <w:rsid w:val="00B22EA7"/>
    <w:rsid w:val="00B33D96"/>
    <w:rsid w:val="00B91A6F"/>
    <w:rsid w:val="00C02756"/>
    <w:rsid w:val="00C41BE1"/>
    <w:rsid w:val="00C62396"/>
    <w:rsid w:val="00CD4305"/>
    <w:rsid w:val="00CE1FEE"/>
    <w:rsid w:val="00D16407"/>
    <w:rsid w:val="00D408C1"/>
    <w:rsid w:val="00DA5E2F"/>
    <w:rsid w:val="00DB0570"/>
    <w:rsid w:val="00DB5AF2"/>
    <w:rsid w:val="00DE20A3"/>
    <w:rsid w:val="00E07485"/>
    <w:rsid w:val="00E13526"/>
    <w:rsid w:val="00E2017F"/>
    <w:rsid w:val="00E45E00"/>
    <w:rsid w:val="00E8093F"/>
    <w:rsid w:val="00EA0BB9"/>
    <w:rsid w:val="00EA7842"/>
    <w:rsid w:val="00EB713D"/>
    <w:rsid w:val="00EB766D"/>
    <w:rsid w:val="00ED296B"/>
    <w:rsid w:val="00F07270"/>
    <w:rsid w:val="00F2739A"/>
    <w:rsid w:val="00F44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AB3C589"/>
  <w15:chartTrackingRefBased/>
  <w15:docId w15:val="{574ADEBF-70E6-4FB4-9D3B-46C90D6D5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50A"/>
    <w:rPr>
      <w:rFonts w:asciiTheme="minorHAnsi" w:hAnsiTheme="minorHAnsi"/>
      <w:sz w:val="24"/>
      <w:szCs w:val="24"/>
    </w:rPr>
  </w:style>
  <w:style w:type="paragraph" w:styleId="Heading1">
    <w:name w:val="heading 1"/>
    <w:basedOn w:val="Normal"/>
    <w:next w:val="Normal"/>
    <w:link w:val="Heading1Char"/>
    <w:uiPriority w:val="9"/>
    <w:qFormat/>
    <w:rsid w:val="00AA300B"/>
    <w:pPr>
      <w:keepNext/>
      <w:keepLines/>
      <w:spacing w:before="240"/>
      <w:outlineLvl w:val="0"/>
    </w:pPr>
    <w:rPr>
      <w:rFonts w:asciiTheme="majorHAnsi" w:eastAsiaTheme="majorEastAsia" w:hAnsiTheme="majorHAnsi" w:cstheme="majorBidi"/>
      <w:color w:val="024850" w:themeColor="accent1" w:themeShade="BF"/>
      <w:sz w:val="32"/>
      <w:szCs w:val="32"/>
    </w:rPr>
  </w:style>
  <w:style w:type="paragraph" w:styleId="Heading2">
    <w:name w:val="heading 2"/>
    <w:basedOn w:val="Normal"/>
    <w:next w:val="Normal"/>
    <w:link w:val="Heading2Char"/>
    <w:uiPriority w:val="9"/>
    <w:unhideWhenUsed/>
    <w:qFormat/>
    <w:rsid w:val="00AA300B"/>
    <w:pPr>
      <w:keepNext/>
      <w:keepLines/>
      <w:spacing w:before="40"/>
      <w:outlineLvl w:val="1"/>
    </w:pPr>
    <w:rPr>
      <w:rFonts w:asciiTheme="majorHAnsi" w:eastAsiaTheme="majorEastAsia" w:hAnsiTheme="majorHAnsi" w:cstheme="majorBidi"/>
      <w:color w:val="024850" w:themeColor="accent1" w:themeShade="BF"/>
      <w:sz w:val="26"/>
      <w:szCs w:val="26"/>
    </w:rPr>
  </w:style>
  <w:style w:type="paragraph" w:styleId="Heading3">
    <w:name w:val="heading 3"/>
    <w:basedOn w:val="Normal"/>
    <w:next w:val="Normal"/>
    <w:link w:val="Heading3Char"/>
    <w:uiPriority w:val="9"/>
    <w:unhideWhenUsed/>
    <w:qFormat/>
    <w:rsid w:val="00CE1FEE"/>
    <w:pPr>
      <w:keepNext/>
      <w:keepLines/>
      <w:spacing w:before="40"/>
      <w:outlineLvl w:val="2"/>
    </w:pPr>
    <w:rPr>
      <w:rFonts w:asciiTheme="majorHAnsi" w:eastAsiaTheme="majorEastAsia" w:hAnsiTheme="majorHAnsi" w:cstheme="majorBidi"/>
      <w:color w:val="560E15"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C99"/>
    <w:rPr>
      <w:color w:val="065D8C" w:themeColor="hyperlink"/>
      <w:u w:val="single"/>
    </w:rPr>
  </w:style>
  <w:style w:type="paragraph" w:styleId="ListParagraph">
    <w:name w:val="List Paragraph"/>
    <w:basedOn w:val="Normal"/>
    <w:uiPriority w:val="34"/>
    <w:qFormat/>
    <w:rsid w:val="00B33D96"/>
    <w:pPr>
      <w:ind w:left="720"/>
      <w:contextualSpacing/>
    </w:pPr>
  </w:style>
  <w:style w:type="table" w:styleId="TableGrid">
    <w:name w:val="Table Grid"/>
    <w:basedOn w:val="TableNormal"/>
    <w:uiPriority w:val="59"/>
    <w:rsid w:val="00631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077D8"/>
    <w:rPr>
      <w:color w:val="84036C" w:themeColor="followedHyperlink"/>
      <w:u w:val="single"/>
    </w:rPr>
  </w:style>
  <w:style w:type="character" w:styleId="CommentReference">
    <w:name w:val="annotation reference"/>
    <w:basedOn w:val="DefaultParagraphFont"/>
    <w:uiPriority w:val="99"/>
    <w:semiHidden/>
    <w:unhideWhenUsed/>
    <w:rsid w:val="00297648"/>
    <w:rPr>
      <w:sz w:val="16"/>
      <w:szCs w:val="16"/>
    </w:rPr>
  </w:style>
  <w:style w:type="paragraph" w:styleId="CommentText">
    <w:name w:val="annotation text"/>
    <w:basedOn w:val="Normal"/>
    <w:link w:val="CommentTextChar"/>
    <w:uiPriority w:val="99"/>
    <w:semiHidden/>
    <w:unhideWhenUsed/>
    <w:rsid w:val="00297648"/>
    <w:rPr>
      <w:sz w:val="20"/>
      <w:szCs w:val="20"/>
    </w:rPr>
  </w:style>
  <w:style w:type="character" w:customStyle="1" w:styleId="CommentTextChar">
    <w:name w:val="Comment Text Char"/>
    <w:basedOn w:val="DefaultParagraphFont"/>
    <w:link w:val="CommentText"/>
    <w:uiPriority w:val="99"/>
    <w:semiHidden/>
    <w:rsid w:val="00297648"/>
  </w:style>
  <w:style w:type="paragraph" w:styleId="CommentSubject">
    <w:name w:val="annotation subject"/>
    <w:basedOn w:val="CommentText"/>
    <w:next w:val="CommentText"/>
    <w:link w:val="CommentSubjectChar"/>
    <w:uiPriority w:val="99"/>
    <w:semiHidden/>
    <w:unhideWhenUsed/>
    <w:rsid w:val="00297648"/>
    <w:rPr>
      <w:b/>
      <w:bCs/>
    </w:rPr>
  </w:style>
  <w:style w:type="character" w:customStyle="1" w:styleId="CommentSubjectChar">
    <w:name w:val="Comment Subject Char"/>
    <w:basedOn w:val="CommentTextChar"/>
    <w:link w:val="CommentSubject"/>
    <w:uiPriority w:val="99"/>
    <w:semiHidden/>
    <w:rsid w:val="00297648"/>
    <w:rPr>
      <w:b/>
      <w:bCs/>
    </w:rPr>
  </w:style>
  <w:style w:type="paragraph" w:styleId="BalloonText">
    <w:name w:val="Balloon Text"/>
    <w:basedOn w:val="Normal"/>
    <w:link w:val="BalloonTextChar"/>
    <w:uiPriority w:val="99"/>
    <w:semiHidden/>
    <w:unhideWhenUsed/>
    <w:rsid w:val="002976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648"/>
    <w:rPr>
      <w:rFonts w:ascii="Segoe UI" w:hAnsi="Segoe UI" w:cs="Segoe UI"/>
      <w:sz w:val="18"/>
      <w:szCs w:val="18"/>
    </w:rPr>
  </w:style>
  <w:style w:type="character" w:customStyle="1" w:styleId="Heading1Char">
    <w:name w:val="Heading 1 Char"/>
    <w:basedOn w:val="DefaultParagraphFont"/>
    <w:link w:val="Heading1"/>
    <w:uiPriority w:val="9"/>
    <w:rsid w:val="00AA300B"/>
    <w:rPr>
      <w:rFonts w:asciiTheme="majorHAnsi" w:eastAsiaTheme="majorEastAsia" w:hAnsiTheme="majorHAnsi" w:cstheme="majorBidi"/>
      <w:color w:val="024850" w:themeColor="accent1" w:themeShade="BF"/>
      <w:sz w:val="32"/>
      <w:szCs w:val="32"/>
    </w:rPr>
  </w:style>
  <w:style w:type="character" w:customStyle="1" w:styleId="Heading2Char">
    <w:name w:val="Heading 2 Char"/>
    <w:basedOn w:val="DefaultParagraphFont"/>
    <w:link w:val="Heading2"/>
    <w:uiPriority w:val="9"/>
    <w:rsid w:val="00AA300B"/>
    <w:rPr>
      <w:rFonts w:asciiTheme="majorHAnsi" w:eastAsiaTheme="majorEastAsia" w:hAnsiTheme="majorHAnsi" w:cstheme="majorBidi"/>
      <w:color w:val="024850" w:themeColor="accent1" w:themeShade="BF"/>
      <w:sz w:val="26"/>
      <w:szCs w:val="26"/>
    </w:rPr>
  </w:style>
  <w:style w:type="paragraph" w:styleId="Header">
    <w:name w:val="header"/>
    <w:basedOn w:val="Normal"/>
    <w:link w:val="HeaderChar"/>
    <w:uiPriority w:val="99"/>
    <w:unhideWhenUsed/>
    <w:rsid w:val="00DE20A3"/>
    <w:pPr>
      <w:tabs>
        <w:tab w:val="center" w:pos="4680"/>
        <w:tab w:val="right" w:pos="9360"/>
      </w:tabs>
    </w:pPr>
  </w:style>
  <w:style w:type="character" w:customStyle="1" w:styleId="HeaderChar">
    <w:name w:val="Header Char"/>
    <w:basedOn w:val="DefaultParagraphFont"/>
    <w:link w:val="Header"/>
    <w:uiPriority w:val="99"/>
    <w:rsid w:val="00DE20A3"/>
    <w:rPr>
      <w:sz w:val="24"/>
      <w:szCs w:val="24"/>
    </w:rPr>
  </w:style>
  <w:style w:type="paragraph" w:styleId="Footer">
    <w:name w:val="footer"/>
    <w:basedOn w:val="Normal"/>
    <w:link w:val="FooterChar"/>
    <w:uiPriority w:val="99"/>
    <w:unhideWhenUsed/>
    <w:rsid w:val="00DE20A3"/>
    <w:pPr>
      <w:tabs>
        <w:tab w:val="center" w:pos="4680"/>
        <w:tab w:val="right" w:pos="9360"/>
      </w:tabs>
    </w:pPr>
  </w:style>
  <w:style w:type="character" w:customStyle="1" w:styleId="FooterChar">
    <w:name w:val="Footer Char"/>
    <w:basedOn w:val="DefaultParagraphFont"/>
    <w:link w:val="Footer"/>
    <w:uiPriority w:val="99"/>
    <w:rsid w:val="00DE20A3"/>
    <w:rPr>
      <w:sz w:val="24"/>
      <w:szCs w:val="24"/>
    </w:rPr>
  </w:style>
  <w:style w:type="paragraph" w:customStyle="1" w:styleId="EVSStyle">
    <w:name w:val="EVS Style"/>
    <w:basedOn w:val="Heading2"/>
    <w:link w:val="EVSStyleChar"/>
    <w:qFormat/>
    <w:rsid w:val="00E2017F"/>
    <w:rPr>
      <w:rFonts w:ascii="Calibri Light" w:hAnsi="Calibri Light"/>
      <w:color w:val="03626B" w:themeColor="accent1"/>
    </w:rPr>
  </w:style>
  <w:style w:type="paragraph" w:customStyle="1" w:styleId="Style1">
    <w:name w:val="Style1"/>
    <w:basedOn w:val="ListParagraph"/>
    <w:qFormat/>
    <w:rsid w:val="001925AF"/>
    <w:rPr>
      <w:rFonts w:ascii="Calibri Light" w:hAnsi="Calibri Light"/>
    </w:rPr>
  </w:style>
  <w:style w:type="character" w:customStyle="1" w:styleId="EVSStyleChar">
    <w:name w:val="EVS Style Char"/>
    <w:basedOn w:val="Heading2Char"/>
    <w:link w:val="EVSStyle"/>
    <w:rsid w:val="00E2017F"/>
    <w:rPr>
      <w:rFonts w:ascii="Calibri Light" w:eastAsiaTheme="majorEastAsia" w:hAnsi="Calibri Light" w:cstheme="majorBidi"/>
      <w:color w:val="03626B" w:themeColor="accent1"/>
      <w:sz w:val="26"/>
      <w:szCs w:val="26"/>
    </w:rPr>
  </w:style>
  <w:style w:type="character" w:customStyle="1" w:styleId="Heading3Char">
    <w:name w:val="Heading 3 Char"/>
    <w:basedOn w:val="DefaultParagraphFont"/>
    <w:link w:val="Heading3"/>
    <w:uiPriority w:val="9"/>
    <w:rsid w:val="00CE1FEE"/>
    <w:rPr>
      <w:rFonts w:asciiTheme="majorHAnsi" w:eastAsiaTheme="majorEastAsia" w:hAnsiTheme="majorHAnsi" w:cstheme="majorBidi"/>
      <w:color w:val="560E15" w:themeColor="accent5"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686240">
      <w:bodyDiv w:val="1"/>
      <w:marLeft w:val="0"/>
      <w:marRight w:val="0"/>
      <w:marTop w:val="0"/>
      <w:marBottom w:val="0"/>
      <w:divBdr>
        <w:top w:val="none" w:sz="0" w:space="0" w:color="auto"/>
        <w:left w:val="none" w:sz="0" w:space="0" w:color="auto"/>
        <w:bottom w:val="none" w:sz="0" w:space="0" w:color="auto"/>
        <w:right w:val="none" w:sz="0" w:space="0" w:color="auto"/>
      </w:divBdr>
    </w:div>
    <w:div w:id="648753590">
      <w:bodyDiv w:val="1"/>
      <w:marLeft w:val="0"/>
      <w:marRight w:val="0"/>
      <w:marTop w:val="0"/>
      <w:marBottom w:val="0"/>
      <w:divBdr>
        <w:top w:val="none" w:sz="0" w:space="0" w:color="auto"/>
        <w:left w:val="none" w:sz="0" w:space="0" w:color="auto"/>
        <w:bottom w:val="none" w:sz="0" w:space="0" w:color="auto"/>
        <w:right w:val="none" w:sz="0" w:space="0" w:color="auto"/>
      </w:divBdr>
      <w:divsChild>
        <w:div w:id="1122264122">
          <w:marLeft w:val="0"/>
          <w:marRight w:val="0"/>
          <w:marTop w:val="0"/>
          <w:marBottom w:val="0"/>
          <w:divBdr>
            <w:top w:val="none" w:sz="0" w:space="0" w:color="auto"/>
            <w:left w:val="none" w:sz="0" w:space="0" w:color="auto"/>
            <w:bottom w:val="none" w:sz="0" w:space="0" w:color="auto"/>
            <w:right w:val="none" w:sz="0" w:space="0" w:color="auto"/>
          </w:divBdr>
          <w:divsChild>
            <w:div w:id="9069924">
              <w:marLeft w:val="0"/>
              <w:marRight w:val="0"/>
              <w:marTop w:val="0"/>
              <w:marBottom w:val="0"/>
              <w:divBdr>
                <w:top w:val="none" w:sz="0" w:space="0" w:color="auto"/>
                <w:left w:val="none" w:sz="0" w:space="0" w:color="auto"/>
                <w:bottom w:val="none" w:sz="0" w:space="0" w:color="auto"/>
                <w:right w:val="none" w:sz="0" w:space="0" w:color="auto"/>
              </w:divBdr>
              <w:divsChild>
                <w:div w:id="1277129586">
                  <w:marLeft w:val="0"/>
                  <w:marRight w:val="0"/>
                  <w:marTop w:val="0"/>
                  <w:marBottom w:val="0"/>
                  <w:divBdr>
                    <w:top w:val="none" w:sz="0" w:space="0" w:color="auto"/>
                    <w:left w:val="none" w:sz="0" w:space="0" w:color="auto"/>
                    <w:bottom w:val="none" w:sz="0" w:space="0" w:color="auto"/>
                    <w:right w:val="none" w:sz="0" w:space="0" w:color="auto"/>
                  </w:divBdr>
                  <w:divsChild>
                    <w:div w:id="1562520764">
                      <w:marLeft w:val="0"/>
                      <w:marRight w:val="0"/>
                      <w:marTop w:val="0"/>
                      <w:marBottom w:val="0"/>
                      <w:divBdr>
                        <w:top w:val="none" w:sz="0" w:space="0" w:color="auto"/>
                        <w:left w:val="none" w:sz="0" w:space="0" w:color="auto"/>
                        <w:bottom w:val="none" w:sz="0" w:space="0" w:color="auto"/>
                        <w:right w:val="none" w:sz="0" w:space="0" w:color="auto"/>
                      </w:divBdr>
                      <w:divsChild>
                        <w:div w:id="379402209">
                          <w:marLeft w:val="0"/>
                          <w:marRight w:val="0"/>
                          <w:marTop w:val="0"/>
                          <w:marBottom w:val="0"/>
                          <w:divBdr>
                            <w:top w:val="none" w:sz="0" w:space="0" w:color="auto"/>
                            <w:left w:val="none" w:sz="0" w:space="0" w:color="auto"/>
                            <w:bottom w:val="none" w:sz="0" w:space="0" w:color="auto"/>
                            <w:right w:val="none" w:sz="0" w:space="0" w:color="auto"/>
                          </w:divBdr>
                          <w:divsChild>
                            <w:div w:id="1338188459">
                              <w:marLeft w:val="0"/>
                              <w:marRight w:val="0"/>
                              <w:marTop w:val="0"/>
                              <w:marBottom w:val="0"/>
                              <w:divBdr>
                                <w:top w:val="none" w:sz="0" w:space="0" w:color="auto"/>
                                <w:left w:val="none" w:sz="0" w:space="0" w:color="auto"/>
                                <w:bottom w:val="none" w:sz="0" w:space="0" w:color="auto"/>
                                <w:right w:val="none" w:sz="0" w:space="0" w:color="auto"/>
                              </w:divBdr>
                              <w:divsChild>
                                <w:div w:id="11689632">
                                  <w:marLeft w:val="0"/>
                                  <w:marRight w:val="0"/>
                                  <w:marTop w:val="0"/>
                                  <w:marBottom w:val="0"/>
                                  <w:divBdr>
                                    <w:top w:val="none" w:sz="0" w:space="0" w:color="auto"/>
                                    <w:left w:val="none" w:sz="0" w:space="0" w:color="auto"/>
                                    <w:bottom w:val="none" w:sz="0" w:space="0" w:color="auto"/>
                                    <w:right w:val="none" w:sz="0" w:space="0" w:color="auto"/>
                                  </w:divBdr>
                                  <w:divsChild>
                                    <w:div w:id="76053616">
                                      <w:marLeft w:val="0"/>
                                      <w:marRight w:val="0"/>
                                      <w:marTop w:val="0"/>
                                      <w:marBottom w:val="0"/>
                                      <w:divBdr>
                                        <w:top w:val="none" w:sz="0" w:space="0" w:color="auto"/>
                                        <w:left w:val="none" w:sz="0" w:space="0" w:color="auto"/>
                                        <w:bottom w:val="none" w:sz="0" w:space="0" w:color="auto"/>
                                        <w:right w:val="none" w:sz="0" w:space="0" w:color="auto"/>
                                      </w:divBdr>
                                      <w:divsChild>
                                        <w:div w:id="1434133880">
                                          <w:marLeft w:val="0"/>
                                          <w:marRight w:val="0"/>
                                          <w:marTop w:val="0"/>
                                          <w:marBottom w:val="0"/>
                                          <w:divBdr>
                                            <w:top w:val="none" w:sz="0" w:space="0" w:color="auto"/>
                                            <w:left w:val="none" w:sz="0" w:space="0" w:color="auto"/>
                                            <w:bottom w:val="none" w:sz="0" w:space="0" w:color="auto"/>
                                            <w:right w:val="none" w:sz="0" w:space="0" w:color="auto"/>
                                          </w:divBdr>
                                          <w:divsChild>
                                            <w:div w:id="1018122308">
                                              <w:marLeft w:val="0"/>
                                              <w:marRight w:val="0"/>
                                              <w:marTop w:val="0"/>
                                              <w:marBottom w:val="0"/>
                                              <w:divBdr>
                                                <w:top w:val="none" w:sz="0" w:space="0" w:color="auto"/>
                                                <w:left w:val="none" w:sz="0" w:space="0" w:color="auto"/>
                                                <w:bottom w:val="none" w:sz="0" w:space="0" w:color="auto"/>
                                                <w:right w:val="none" w:sz="0" w:space="0" w:color="auto"/>
                                              </w:divBdr>
                                              <w:divsChild>
                                                <w:div w:id="1112164732">
                                                  <w:marLeft w:val="0"/>
                                                  <w:marRight w:val="0"/>
                                                  <w:marTop w:val="0"/>
                                                  <w:marBottom w:val="0"/>
                                                  <w:divBdr>
                                                    <w:top w:val="none" w:sz="0" w:space="0" w:color="auto"/>
                                                    <w:left w:val="none" w:sz="0" w:space="0" w:color="auto"/>
                                                    <w:bottom w:val="none" w:sz="0" w:space="0" w:color="auto"/>
                                                    <w:right w:val="none" w:sz="0" w:space="0" w:color="auto"/>
                                                  </w:divBdr>
                                                  <w:divsChild>
                                                    <w:div w:id="2105564498">
                                                      <w:marLeft w:val="0"/>
                                                      <w:marRight w:val="0"/>
                                                      <w:marTop w:val="0"/>
                                                      <w:marBottom w:val="0"/>
                                                      <w:divBdr>
                                                        <w:top w:val="none" w:sz="0" w:space="0" w:color="auto"/>
                                                        <w:left w:val="none" w:sz="0" w:space="0" w:color="auto"/>
                                                        <w:bottom w:val="none" w:sz="0" w:space="0" w:color="auto"/>
                                                        <w:right w:val="none" w:sz="0" w:space="0" w:color="auto"/>
                                                      </w:divBdr>
                                                      <w:divsChild>
                                                        <w:div w:id="1787310197">
                                                          <w:marLeft w:val="0"/>
                                                          <w:marRight w:val="0"/>
                                                          <w:marTop w:val="0"/>
                                                          <w:marBottom w:val="0"/>
                                                          <w:divBdr>
                                                            <w:top w:val="none" w:sz="0" w:space="0" w:color="auto"/>
                                                            <w:left w:val="none" w:sz="0" w:space="0" w:color="auto"/>
                                                            <w:bottom w:val="none" w:sz="0" w:space="0" w:color="auto"/>
                                                            <w:right w:val="none" w:sz="0" w:space="0" w:color="auto"/>
                                                          </w:divBdr>
                                                          <w:divsChild>
                                                            <w:div w:id="1992098868">
                                                              <w:marLeft w:val="0"/>
                                                              <w:marRight w:val="0"/>
                                                              <w:marTop w:val="0"/>
                                                              <w:marBottom w:val="0"/>
                                                              <w:divBdr>
                                                                <w:top w:val="none" w:sz="0" w:space="0" w:color="auto"/>
                                                                <w:left w:val="none" w:sz="0" w:space="0" w:color="auto"/>
                                                                <w:bottom w:val="none" w:sz="0" w:space="0" w:color="auto"/>
                                                                <w:right w:val="none" w:sz="0" w:space="0" w:color="auto"/>
                                                              </w:divBdr>
                                                            </w:div>
                                                            <w:div w:id="1444764286">
                                                              <w:marLeft w:val="0"/>
                                                              <w:marRight w:val="0"/>
                                                              <w:marTop w:val="0"/>
                                                              <w:marBottom w:val="0"/>
                                                              <w:divBdr>
                                                                <w:top w:val="none" w:sz="0" w:space="0" w:color="auto"/>
                                                                <w:left w:val="none" w:sz="0" w:space="0" w:color="auto"/>
                                                                <w:bottom w:val="none" w:sz="0" w:space="0" w:color="auto"/>
                                                                <w:right w:val="none" w:sz="0" w:space="0" w:color="auto"/>
                                                              </w:divBdr>
                                                            </w:div>
                                                            <w:div w:id="623343953">
                                                              <w:marLeft w:val="0"/>
                                                              <w:marRight w:val="0"/>
                                                              <w:marTop w:val="0"/>
                                                              <w:marBottom w:val="0"/>
                                                              <w:divBdr>
                                                                <w:top w:val="none" w:sz="0" w:space="0" w:color="auto"/>
                                                                <w:left w:val="none" w:sz="0" w:space="0" w:color="auto"/>
                                                                <w:bottom w:val="none" w:sz="0" w:space="0" w:color="auto"/>
                                                                <w:right w:val="none" w:sz="0" w:space="0" w:color="auto"/>
                                                              </w:divBdr>
                                                            </w:div>
                                                            <w:div w:id="1171287341">
                                                              <w:marLeft w:val="0"/>
                                                              <w:marRight w:val="0"/>
                                                              <w:marTop w:val="0"/>
                                                              <w:marBottom w:val="0"/>
                                                              <w:divBdr>
                                                                <w:top w:val="none" w:sz="0" w:space="0" w:color="auto"/>
                                                                <w:left w:val="none" w:sz="0" w:space="0" w:color="auto"/>
                                                                <w:bottom w:val="none" w:sz="0" w:space="0" w:color="auto"/>
                                                                <w:right w:val="none" w:sz="0" w:space="0" w:color="auto"/>
                                                              </w:divBdr>
                                                            </w:div>
                                                            <w:div w:id="300186271">
                                                              <w:marLeft w:val="0"/>
                                                              <w:marRight w:val="0"/>
                                                              <w:marTop w:val="0"/>
                                                              <w:marBottom w:val="0"/>
                                                              <w:divBdr>
                                                                <w:top w:val="none" w:sz="0" w:space="0" w:color="auto"/>
                                                                <w:left w:val="none" w:sz="0" w:space="0" w:color="auto"/>
                                                                <w:bottom w:val="none" w:sz="0" w:space="0" w:color="auto"/>
                                                                <w:right w:val="none" w:sz="0" w:space="0" w:color="auto"/>
                                                              </w:divBdr>
                                                            </w:div>
                                                            <w:div w:id="13549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8923304">
      <w:bodyDiv w:val="1"/>
      <w:marLeft w:val="0"/>
      <w:marRight w:val="0"/>
      <w:marTop w:val="0"/>
      <w:marBottom w:val="0"/>
      <w:divBdr>
        <w:top w:val="none" w:sz="0" w:space="0" w:color="auto"/>
        <w:left w:val="none" w:sz="0" w:space="0" w:color="auto"/>
        <w:bottom w:val="none" w:sz="0" w:space="0" w:color="auto"/>
        <w:right w:val="none" w:sz="0" w:space="0" w:color="auto"/>
      </w:divBdr>
    </w:div>
    <w:div w:id="191381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E Theme">
  <a:themeElements>
    <a:clrScheme name="COM">
      <a:dk1>
        <a:srgbClr val="222222"/>
      </a:dk1>
      <a:lt1>
        <a:sysClr val="window" lastClr="FFFFFF"/>
      </a:lt1>
      <a:dk2>
        <a:srgbClr val="065D8C"/>
      </a:dk2>
      <a:lt2>
        <a:srgbClr val="F5F5F5"/>
      </a:lt2>
      <a:accent1>
        <a:srgbClr val="03626B"/>
      </a:accent1>
      <a:accent2>
        <a:srgbClr val="D05319"/>
      </a:accent2>
      <a:accent3>
        <a:srgbClr val="84036C"/>
      </a:accent3>
      <a:accent4>
        <a:srgbClr val="ECA120"/>
      </a:accent4>
      <a:accent5>
        <a:srgbClr val="AC1D2C"/>
      </a:accent5>
      <a:accent6>
        <a:srgbClr val="00662F"/>
      </a:accent6>
      <a:hlink>
        <a:srgbClr val="065D8C"/>
      </a:hlink>
      <a:folHlink>
        <a:srgbClr val="84036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E Theme" id="{EE86F290-09DE-43A6-ACFE-E88AF0481713}" vid="{A7F0262C-7666-4380-9D00-35657D098D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C98CE-C300-473B-AAA4-51577D03F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hrmsg</dc:creator>
  <cp:keywords/>
  <dc:description/>
  <cp:lastModifiedBy>Bessick, Lindsay</cp:lastModifiedBy>
  <cp:revision>2</cp:revision>
  <dcterms:created xsi:type="dcterms:W3CDTF">2019-03-15T15:43:00Z</dcterms:created>
  <dcterms:modified xsi:type="dcterms:W3CDTF">2019-03-15T15:43:00Z</dcterms:modified>
</cp:coreProperties>
</file>